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016DD2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8752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465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016DD2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016DD2">
        <w:pict>
          <v:line id="_x0000_s2051" style="position:absolute;z-index:251659776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C53EE7">
        <w:rPr>
          <w:rFonts w:ascii="Arial" w:hAnsi="Arial" w:cs="Arial"/>
          <w:b w:val="0"/>
          <w:sz w:val="22"/>
          <w:szCs w:val="22"/>
        </w:rPr>
        <w:t>10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423A74">
        <w:rPr>
          <w:rFonts w:ascii="Arial" w:hAnsi="Arial" w:cs="Arial"/>
          <w:b w:val="0"/>
          <w:sz w:val="22"/>
          <w:szCs w:val="22"/>
        </w:rPr>
        <w:t>2</w:t>
      </w:r>
      <w:r w:rsidR="00133969">
        <w:rPr>
          <w:rFonts w:ascii="Arial" w:hAnsi="Arial" w:cs="Arial"/>
          <w:b w:val="0"/>
          <w:sz w:val="22"/>
          <w:szCs w:val="22"/>
        </w:rPr>
        <w:t>7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513C45" w:rsidRPr="00A40266" w:rsidRDefault="006B04FA" w:rsidP="00513C45">
      <w:pPr>
        <w:tabs>
          <w:tab w:val="left" w:pos="4678"/>
        </w:tabs>
        <w:rPr>
          <w:rFonts w:ascii="Arial" w:hAnsi="Arial" w:cs="Arial"/>
          <w:sz w:val="22"/>
          <w:u w:val="single"/>
        </w:rPr>
      </w:pPr>
      <w:r>
        <w:tab/>
      </w:r>
      <w:r w:rsidR="008A28E4" w:rsidRPr="00C53EE7">
        <w:rPr>
          <w:rFonts w:ascii="Arial" w:hAnsi="Arial" w:cs="Arial"/>
          <w:b/>
          <w:sz w:val="22"/>
          <w:szCs w:val="22"/>
        </w:rPr>
        <w:t xml:space="preserve">       </w:t>
      </w:r>
      <w:r w:rsidR="00513C45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513C45" w:rsidRDefault="00513C45" w:rsidP="00513C45">
      <w:pPr>
        <w:pStyle w:val="Lista"/>
        <w:tabs>
          <w:tab w:val="left" w:pos="5387"/>
        </w:tabs>
        <w:spacing w:after="0"/>
        <w:rPr>
          <w:sz w:val="22"/>
        </w:rPr>
      </w:pPr>
      <w:r>
        <w:tab/>
      </w:r>
      <w:r>
        <w:rPr>
          <w:rFonts w:ascii="Arial" w:hAnsi="Arial" w:cs="Arial"/>
          <w:sz w:val="22"/>
        </w:rPr>
        <w:tab/>
      </w:r>
      <w:r>
        <w:tab/>
      </w:r>
      <w:r>
        <w:tab/>
      </w:r>
      <w:r>
        <w:tab/>
      </w:r>
    </w:p>
    <w:p w:rsidR="00513C45" w:rsidRDefault="00513C45" w:rsidP="00513C45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513C45" w:rsidRPr="00C41C55" w:rsidRDefault="00513C45" w:rsidP="00513C45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>: Przetargu nieograniczonego nr 15/PN/15</w:t>
      </w:r>
      <w:r w:rsidRPr="00C41C55">
        <w:rPr>
          <w:rFonts w:ascii="Arial" w:hAnsi="Arial" w:cs="Arial"/>
          <w:u w:val="single"/>
        </w:rPr>
        <w:t xml:space="preserve"> na dostawę  </w:t>
      </w:r>
      <w:r w:rsidRPr="00C41C55">
        <w:rPr>
          <w:rFonts w:ascii="Arial" w:hAnsi="Arial" w:cs="Arial"/>
          <w:sz w:val="22"/>
          <w:u w:val="single"/>
        </w:rPr>
        <w:t xml:space="preserve">leków </w:t>
      </w:r>
      <w:r>
        <w:rPr>
          <w:rFonts w:ascii="Arial" w:hAnsi="Arial" w:cs="Arial"/>
          <w:sz w:val="22"/>
          <w:u w:val="single"/>
        </w:rPr>
        <w:t>różnych.</w:t>
      </w:r>
    </w:p>
    <w:p w:rsidR="00513C45" w:rsidRDefault="00513C45" w:rsidP="00513C45">
      <w:pPr>
        <w:widowControl w:val="0"/>
        <w:autoSpaceDE w:val="0"/>
        <w:rPr>
          <w:rFonts w:ascii="Arial" w:hAnsi="Arial" w:cs="Arial"/>
          <w:bCs/>
          <w:u w:val="single"/>
        </w:rPr>
      </w:pPr>
    </w:p>
    <w:p w:rsidR="00513C45" w:rsidRPr="00E5400D" w:rsidRDefault="00513C45" w:rsidP="00513C45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513C45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2013 r. poz. 907</w:t>
      </w:r>
      <w:r>
        <w:rPr>
          <w:rFonts w:ascii="Arial" w:hAnsi="Arial" w:cs="Arial"/>
          <w:sz w:val="22"/>
          <w:szCs w:val="22"/>
        </w:rPr>
        <w:t xml:space="preserve"> z późn. zm.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C53EE7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3EE7" w:rsidRPr="00423A74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3A74">
        <w:rPr>
          <w:rFonts w:ascii="Arial" w:hAnsi="Arial" w:cs="Arial"/>
          <w:b/>
          <w:bCs/>
          <w:sz w:val="22"/>
          <w:szCs w:val="22"/>
        </w:rPr>
        <w:t>Pytania i odpowiedzi:</w:t>
      </w:r>
    </w:p>
    <w:p w:rsidR="00C53EE7" w:rsidRDefault="00C53EE7" w:rsidP="00C53EE7"/>
    <w:p w:rsidR="00133969" w:rsidRDefault="00133969" w:rsidP="001339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Pytanie 1. Czy Zamawiający w Pakiecie 25  pozycja 1</w:t>
      </w:r>
      <w:r>
        <w:rPr>
          <w:rFonts w:ascii="Arial" w:hAnsi="Arial" w:cs="Arial"/>
        </w:rPr>
        <w:t xml:space="preserve"> ma na myśli dietę ma na myśli dietę Nutrison Multi Fibre, dietę bogatoresztkową, normokaloryczną (1 kcal/ml), zawierającą 6 rodzajów błonnika</w:t>
      </w:r>
    </w:p>
    <w:p w:rsidR="00133969" w:rsidRDefault="00133969" w:rsidP="001339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(1,5g/100ml) frakcje rozpuszczalne i nierozpuszczalne, zawartość mieszaniny białek w proporcji: 35% serwatkowych, 25% kazeiny, 20%białek soi, 20%białek grochu, zawartość błonnika nie mniej niż 4g/100ml, dietę zawierającą 6 naturalnych karotenoidów, wopakowaniu butelka 500ml ?</w:t>
      </w:r>
    </w:p>
    <w:p w:rsidR="00133969" w:rsidRDefault="00133969" w:rsidP="00133969">
      <w:pPr>
        <w:tabs>
          <w:tab w:val="num" w:pos="360"/>
        </w:tabs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Odpowiedź: TAK</w:t>
      </w:r>
    </w:p>
    <w:p w:rsidR="00133969" w:rsidRDefault="00133969" w:rsidP="00133969">
      <w:pPr>
        <w:jc w:val="both"/>
        <w:rPr>
          <w:rFonts w:ascii="Arial" w:hAnsi="Arial" w:cs="Arial"/>
          <w:b/>
        </w:rPr>
      </w:pPr>
    </w:p>
    <w:p w:rsidR="00133969" w:rsidRDefault="00133969" w:rsidP="001339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Pytanie 2. Czy Zamawiający w Pakiecie 25  pozycja 2 </w:t>
      </w:r>
      <w:r>
        <w:rPr>
          <w:rFonts w:ascii="Arial" w:hAnsi="Arial" w:cs="Arial"/>
        </w:rPr>
        <w:t>ma na myśli dietęNutrison Advanced Diason,</w:t>
      </w:r>
    </w:p>
    <w:p w:rsidR="00133969" w:rsidRDefault="00133969" w:rsidP="001339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dietę kompletną, normalizującą glikemię, normokaloryczną, (1 kcal/ml), zawierającą 6 rodzajów błonnika, białka nie więcej niż 4,3 g/ml, o osmolarności nie niższej niż 300 mOsm/l,w opakowaniu miękkim typu Pack 1000 ml ?</w:t>
      </w:r>
    </w:p>
    <w:p w:rsidR="00133969" w:rsidRDefault="00133969" w:rsidP="00133969">
      <w:pPr>
        <w:tabs>
          <w:tab w:val="num" w:pos="360"/>
        </w:tabs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Odpowiedź: TAK</w:t>
      </w:r>
    </w:p>
    <w:p w:rsidR="00133969" w:rsidRDefault="00133969" w:rsidP="00133969">
      <w:pPr>
        <w:jc w:val="both"/>
        <w:rPr>
          <w:rFonts w:ascii="Arial" w:hAnsi="Arial" w:cs="Arial"/>
          <w:b/>
        </w:rPr>
      </w:pPr>
    </w:p>
    <w:p w:rsidR="00133969" w:rsidRDefault="00133969" w:rsidP="0013396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Pytanie 3. Czy Zamawiający w Pakiecie 25  pozycja 3 </w:t>
      </w:r>
      <w:r>
        <w:rPr>
          <w:rFonts w:ascii="Arial" w:hAnsi="Arial" w:cs="Arial"/>
        </w:rPr>
        <w:t>ma na myśli dietę Nutrison Protein Plus, dietę kompletną, wysokobiałkową, opartą wyłącznie na białku kazeinowym, hiperkaloryczną 1,25</w:t>
      </w:r>
    </w:p>
    <w:p w:rsidR="00133969" w:rsidRDefault="00133969" w:rsidP="001339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kcal/ml, o zawartości białka nie mniej niż 6,3g/100ml w tym 1,56g/100ml glutaminy, o osmolarności nie wyższej niż 290 mOsm/l, w opakowaniu miękkim typu Pack 1000 ml ?</w:t>
      </w:r>
    </w:p>
    <w:p w:rsidR="00133969" w:rsidRDefault="00133969" w:rsidP="00133969">
      <w:pPr>
        <w:tabs>
          <w:tab w:val="num" w:pos="360"/>
        </w:tabs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Odpowiedź: TAK</w:t>
      </w:r>
    </w:p>
    <w:p w:rsidR="00435EC9" w:rsidRDefault="00435EC9" w:rsidP="00605C7F">
      <w:pPr>
        <w:pStyle w:val="Nagwek2"/>
      </w:pPr>
    </w:p>
    <w:p w:rsidR="00155D25" w:rsidRDefault="00155D25" w:rsidP="00155D25"/>
    <w:p w:rsidR="00155D25" w:rsidRPr="00155D25" w:rsidRDefault="00155D25" w:rsidP="00155D25"/>
    <w:p w:rsidR="00FE0578" w:rsidRPr="002660D2" w:rsidRDefault="008A28E4" w:rsidP="008A2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78F" w:rsidRDefault="00F5078F">
      <w:r>
        <w:separator/>
      </w:r>
    </w:p>
  </w:endnote>
  <w:endnote w:type="continuationSeparator" w:id="1">
    <w:p w:rsidR="00F5078F" w:rsidRDefault="00F50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016DD2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016DD2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78F" w:rsidRDefault="00F5078F">
      <w:r>
        <w:separator/>
      </w:r>
    </w:p>
  </w:footnote>
  <w:footnote w:type="continuationSeparator" w:id="1">
    <w:p w:rsidR="00F5078F" w:rsidRDefault="00F50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16DD2"/>
    <w:rsid w:val="000873AC"/>
    <w:rsid w:val="000E5DAA"/>
    <w:rsid w:val="000F697E"/>
    <w:rsid w:val="0010418A"/>
    <w:rsid w:val="00133969"/>
    <w:rsid w:val="00155D25"/>
    <w:rsid w:val="0016039E"/>
    <w:rsid w:val="00167709"/>
    <w:rsid w:val="00173CB9"/>
    <w:rsid w:val="00175D03"/>
    <w:rsid w:val="00194775"/>
    <w:rsid w:val="001A2FC5"/>
    <w:rsid w:val="001C118C"/>
    <w:rsid w:val="001C5A7A"/>
    <w:rsid w:val="001E7A61"/>
    <w:rsid w:val="001F140C"/>
    <w:rsid w:val="00263A99"/>
    <w:rsid w:val="002660D2"/>
    <w:rsid w:val="00276844"/>
    <w:rsid w:val="00280362"/>
    <w:rsid w:val="00285825"/>
    <w:rsid w:val="002A6609"/>
    <w:rsid w:val="00327D0B"/>
    <w:rsid w:val="00330F82"/>
    <w:rsid w:val="003623E7"/>
    <w:rsid w:val="00383502"/>
    <w:rsid w:val="003A3694"/>
    <w:rsid w:val="003E1669"/>
    <w:rsid w:val="00423A74"/>
    <w:rsid w:val="00435EC9"/>
    <w:rsid w:val="00473CA8"/>
    <w:rsid w:val="00476DBF"/>
    <w:rsid w:val="00490317"/>
    <w:rsid w:val="0049136E"/>
    <w:rsid w:val="00495302"/>
    <w:rsid w:val="00513C45"/>
    <w:rsid w:val="00521C86"/>
    <w:rsid w:val="00535A5B"/>
    <w:rsid w:val="0057628C"/>
    <w:rsid w:val="005835A8"/>
    <w:rsid w:val="005926CE"/>
    <w:rsid w:val="00605C7F"/>
    <w:rsid w:val="006101CE"/>
    <w:rsid w:val="0063185E"/>
    <w:rsid w:val="00635DD6"/>
    <w:rsid w:val="006450AC"/>
    <w:rsid w:val="006500B9"/>
    <w:rsid w:val="00655D5D"/>
    <w:rsid w:val="00672BEB"/>
    <w:rsid w:val="006B04FA"/>
    <w:rsid w:val="006B1FFA"/>
    <w:rsid w:val="007950ED"/>
    <w:rsid w:val="007D3A3E"/>
    <w:rsid w:val="007F3A7B"/>
    <w:rsid w:val="00807531"/>
    <w:rsid w:val="008319CD"/>
    <w:rsid w:val="00834C36"/>
    <w:rsid w:val="00844531"/>
    <w:rsid w:val="00853782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977BE"/>
    <w:rsid w:val="009A4812"/>
    <w:rsid w:val="009F3841"/>
    <w:rsid w:val="00A10C80"/>
    <w:rsid w:val="00A14007"/>
    <w:rsid w:val="00A208C1"/>
    <w:rsid w:val="00A559BE"/>
    <w:rsid w:val="00A84F44"/>
    <w:rsid w:val="00AB1BE4"/>
    <w:rsid w:val="00AC2615"/>
    <w:rsid w:val="00AD2EF6"/>
    <w:rsid w:val="00B04970"/>
    <w:rsid w:val="00B14495"/>
    <w:rsid w:val="00BC32AF"/>
    <w:rsid w:val="00BD6CAD"/>
    <w:rsid w:val="00BD72D0"/>
    <w:rsid w:val="00BE0411"/>
    <w:rsid w:val="00BE5EC1"/>
    <w:rsid w:val="00BE712B"/>
    <w:rsid w:val="00C25F53"/>
    <w:rsid w:val="00C53EE7"/>
    <w:rsid w:val="00CB7E8F"/>
    <w:rsid w:val="00CC185C"/>
    <w:rsid w:val="00CC74B5"/>
    <w:rsid w:val="00CE07FB"/>
    <w:rsid w:val="00D05D07"/>
    <w:rsid w:val="00D33269"/>
    <w:rsid w:val="00D673CC"/>
    <w:rsid w:val="00D71E95"/>
    <w:rsid w:val="00D74DA8"/>
    <w:rsid w:val="00DA096B"/>
    <w:rsid w:val="00DA406C"/>
    <w:rsid w:val="00DC5B9D"/>
    <w:rsid w:val="00EA6CE8"/>
    <w:rsid w:val="00ED2156"/>
    <w:rsid w:val="00EE2243"/>
    <w:rsid w:val="00F01C80"/>
    <w:rsid w:val="00F266B4"/>
    <w:rsid w:val="00F5078F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2015-10-27T10:47:00Z</dcterms:created>
  <dcterms:modified xsi:type="dcterms:W3CDTF">2015-10-27T10:47:00Z</dcterms:modified>
</cp:coreProperties>
</file>