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Numer sprawy:</w:t>
      </w:r>
      <w:r w:rsidR="00BE13FC">
        <w:rPr>
          <w:rFonts w:ascii="Arial" w:hAnsi="Arial" w:cs="Arial"/>
          <w:color w:val="0000FF"/>
          <w:sz w:val="22"/>
          <w:szCs w:val="22"/>
          <w:shd w:val="clear" w:color="auto" w:fill="FFFFFF"/>
        </w:rPr>
        <w:t xml:space="preserve"> </w:t>
      </w:r>
      <w:r w:rsidR="001F70E8">
        <w:rPr>
          <w:rFonts w:ascii="Arial" w:hAnsi="Arial" w:cs="Arial"/>
          <w:b/>
          <w:color w:val="0000FF"/>
          <w:sz w:val="22"/>
          <w:szCs w:val="22"/>
          <w:shd w:val="clear" w:color="auto" w:fill="FFFFFF"/>
        </w:rPr>
        <w:t>6</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Default="005150AC" w:rsidP="0047694C">
      <w:pPr>
        <w:pStyle w:val="Tekstpodstawowy"/>
        <w:ind w:left="142" w:hanging="142"/>
        <w:jc w:val="center"/>
        <w:rPr>
          <w:bCs/>
          <w:iCs/>
          <w:sz w:val="24"/>
          <w:szCs w:val="24"/>
        </w:rPr>
      </w:pPr>
      <w:r w:rsidRPr="00BF2DEF">
        <w:rPr>
          <w:bCs/>
          <w:iCs/>
          <w:sz w:val="24"/>
          <w:szCs w:val="24"/>
        </w:rPr>
        <w:t>Postępowania o udzielenie zamówienia publicznego</w:t>
      </w:r>
    </w:p>
    <w:p w:rsidR="00BD586B" w:rsidRDefault="005150AC" w:rsidP="0047694C">
      <w:pPr>
        <w:pStyle w:val="Tekstpodstawowy"/>
        <w:ind w:left="142" w:hanging="142"/>
        <w:jc w:val="center"/>
        <w:rPr>
          <w:bCs/>
          <w:iCs/>
          <w:sz w:val="24"/>
          <w:szCs w:val="24"/>
        </w:rPr>
      </w:pPr>
      <w:r w:rsidRPr="00BF2DEF">
        <w:rPr>
          <w:bCs/>
          <w:iCs/>
          <w:sz w:val="24"/>
          <w:szCs w:val="24"/>
        </w:rPr>
        <w:t>prowadzonego w trybie przetargu nieograniczonego</w:t>
      </w:r>
    </w:p>
    <w:p w:rsidR="0047694C" w:rsidRPr="004B65A1" w:rsidRDefault="0047694C" w:rsidP="008D7AC8">
      <w:pPr>
        <w:widowControl w:val="0"/>
        <w:jc w:val="center"/>
        <w:rPr>
          <w:rFonts w:ascii="Arial" w:hAnsi="Arial" w:cs="Arial"/>
          <w:sz w:val="24"/>
          <w:szCs w:val="24"/>
          <w:u w:val="single"/>
        </w:rPr>
      </w:pPr>
      <w:r w:rsidRPr="004B65A1">
        <w:rPr>
          <w:rFonts w:ascii="Arial" w:hAnsi="Arial" w:cs="Arial"/>
          <w:sz w:val="24"/>
          <w:szCs w:val="24"/>
          <w:u w:val="single"/>
        </w:rPr>
        <w:t xml:space="preserve">na </w:t>
      </w:r>
      <w:r w:rsidR="00C46D89" w:rsidRPr="004B65A1">
        <w:rPr>
          <w:rFonts w:ascii="Arial" w:hAnsi="Arial" w:cs="Arial"/>
          <w:sz w:val="24"/>
          <w:szCs w:val="24"/>
          <w:u w:val="single"/>
        </w:rPr>
        <w:t xml:space="preserve"> </w:t>
      </w:r>
      <w:r w:rsidR="001F70E8" w:rsidRPr="004B65A1">
        <w:rPr>
          <w:rFonts w:ascii="Arial" w:hAnsi="Arial" w:cs="Arial"/>
          <w:sz w:val="24"/>
          <w:szCs w:val="24"/>
          <w:u w:val="single"/>
        </w:rPr>
        <w:t xml:space="preserve">remont </w:t>
      </w:r>
      <w:r w:rsidRPr="004B65A1">
        <w:rPr>
          <w:rFonts w:ascii="Arial" w:hAnsi="Arial" w:cs="Arial"/>
          <w:sz w:val="24"/>
          <w:szCs w:val="24"/>
          <w:u w:val="single"/>
        </w:rPr>
        <w:t>a</w:t>
      </w:r>
      <w:r w:rsidR="001F70E8" w:rsidRPr="004B65A1">
        <w:rPr>
          <w:rFonts w:ascii="Arial" w:hAnsi="Arial" w:cs="Arial"/>
          <w:sz w:val="24"/>
          <w:szCs w:val="24"/>
          <w:u w:val="single"/>
        </w:rPr>
        <w:t xml:space="preserve">pteki szpitalnej </w:t>
      </w:r>
      <w:r w:rsidRPr="004B65A1">
        <w:rPr>
          <w:rFonts w:ascii="Arial" w:hAnsi="Arial" w:cs="Arial"/>
          <w:sz w:val="24"/>
          <w:szCs w:val="24"/>
          <w:u w:val="single"/>
        </w:rPr>
        <w:t>w celu dostosowania</w:t>
      </w:r>
    </w:p>
    <w:p w:rsidR="00E40A83" w:rsidRPr="00C46D89" w:rsidRDefault="0047694C" w:rsidP="008D7AC8">
      <w:pPr>
        <w:widowControl w:val="0"/>
        <w:jc w:val="center"/>
        <w:rPr>
          <w:rFonts w:ascii="Arial" w:hAnsi="Arial" w:cs="Arial"/>
          <w:color w:val="000000"/>
          <w:sz w:val="24"/>
          <w:szCs w:val="24"/>
        </w:rPr>
      </w:pPr>
      <w:r w:rsidRPr="004B65A1">
        <w:rPr>
          <w:rFonts w:ascii="Arial" w:hAnsi="Arial" w:cs="Arial"/>
          <w:sz w:val="24"/>
          <w:szCs w:val="24"/>
          <w:u w:val="single"/>
        </w:rPr>
        <w:t>do obowiązujących przepisów prawa</w:t>
      </w:r>
      <w:r>
        <w:rPr>
          <w:rFonts w:ascii="Arial" w:hAnsi="Arial" w:cs="Arial"/>
          <w:sz w:val="24"/>
          <w:szCs w:val="24"/>
        </w:rPr>
        <w:t>.</w:t>
      </w:r>
    </w:p>
    <w:p w:rsidR="00E40A83" w:rsidRDefault="00E40A83" w:rsidP="0047694C">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8A4503" w:rsidRDefault="00C915A0" w:rsidP="008D7AC8">
      <w:pPr>
        <w:pStyle w:val="pkt"/>
        <w:numPr>
          <w:ilvl w:val="0"/>
          <w:numId w:val="7"/>
        </w:numPr>
        <w:shd w:val="clear" w:color="auto" w:fill="FFC000"/>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u w:val="single"/>
        </w:rPr>
      </w:pPr>
      <w:r w:rsidRPr="008D7AC8">
        <w:rPr>
          <w:rFonts w:ascii="Arial" w:hAnsi="Arial" w:cs="Arial"/>
          <w:b/>
          <w:sz w:val="20"/>
          <w:szCs w:val="20"/>
          <w:u w:val="single"/>
        </w:rPr>
        <w:t>N</w:t>
      </w:r>
      <w:r w:rsidR="003C119B" w:rsidRPr="008D7AC8">
        <w:rPr>
          <w:rFonts w:ascii="Arial" w:hAnsi="Arial" w:cs="Arial"/>
          <w:b/>
          <w:sz w:val="20"/>
          <w:szCs w:val="20"/>
          <w:u w:val="single"/>
        </w:rPr>
        <w:t>azwa i adres zamawiającego</w:t>
      </w:r>
      <w:r w:rsidR="008D3B3D" w:rsidRPr="008A4503">
        <w:rPr>
          <w:rFonts w:ascii="Arial" w:hAnsi="Arial" w:cs="Arial"/>
          <w:b/>
          <w:sz w:val="20"/>
          <w:szCs w:val="20"/>
          <w:u w:val="single"/>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A4B45" w:rsidRPr="00FB556F" w:rsidRDefault="000A4B45"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1F70E8" w:rsidRPr="00FB556F" w:rsidRDefault="001F70E8"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FB556F" w:rsidRDefault="00BC5629" w:rsidP="008D7AC8">
      <w:pPr>
        <w:pStyle w:val="pkt"/>
        <w:shd w:val="clear" w:color="auto" w:fill="FFC000"/>
        <w:tabs>
          <w:tab w:val="clear" w:pos="708"/>
        </w:tabs>
        <w:suppressAutoHyphens w:val="0"/>
        <w:autoSpaceDE w:val="0"/>
        <w:autoSpaceDN w:val="0"/>
        <w:spacing w:before="0" w:after="0" w:line="288" w:lineRule="auto"/>
        <w:ind w:left="0" w:firstLine="0"/>
        <w:rPr>
          <w:rFonts w:ascii="Arial" w:hAnsi="Arial" w:cs="Arial"/>
          <w:b/>
          <w:sz w:val="20"/>
          <w:szCs w:val="20"/>
        </w:rPr>
      </w:pPr>
      <w:r w:rsidRPr="00FB556F">
        <w:rPr>
          <w:rFonts w:ascii="Arial" w:hAnsi="Arial" w:cs="Arial"/>
          <w:b/>
          <w:sz w:val="20"/>
          <w:szCs w:val="20"/>
        </w:rPr>
        <w:lastRenderedPageBreak/>
        <w:t>II</w:t>
      </w:r>
      <w:r w:rsidRPr="008A4503">
        <w:rPr>
          <w:rFonts w:ascii="Arial" w:hAnsi="Arial" w:cs="Arial"/>
          <w:b/>
          <w:sz w:val="20"/>
          <w:szCs w:val="20"/>
          <w:u w:val="single"/>
        </w:rPr>
        <w:t xml:space="preserve">. </w:t>
      </w:r>
      <w:r w:rsidR="008D3B3D" w:rsidRPr="008A4503">
        <w:rPr>
          <w:rFonts w:ascii="Arial" w:hAnsi="Arial" w:cs="Arial"/>
          <w:b/>
          <w:sz w:val="20"/>
          <w:szCs w:val="20"/>
          <w:u w:val="single"/>
        </w:rPr>
        <w:t>T</w:t>
      </w:r>
      <w:r w:rsidR="003C119B" w:rsidRPr="008A4503">
        <w:rPr>
          <w:rFonts w:ascii="Arial" w:hAnsi="Arial" w:cs="Arial"/>
          <w:b/>
          <w:sz w:val="20"/>
          <w:szCs w:val="20"/>
          <w:u w:val="single"/>
        </w:rPr>
        <w:t>ryb udzielenia zamówienia</w:t>
      </w:r>
      <w:r w:rsidR="008D3B3D" w:rsidRPr="008A4503">
        <w:rPr>
          <w:rFonts w:ascii="Arial" w:hAnsi="Arial" w:cs="Arial"/>
          <w:b/>
          <w:sz w:val="20"/>
          <w:szCs w:val="20"/>
          <w:u w:val="single"/>
        </w:rPr>
        <w:t>.</w:t>
      </w:r>
    </w:p>
    <w:p w:rsidR="006A37BB" w:rsidRPr="006A37BB" w:rsidRDefault="006A37BB" w:rsidP="00AF0C69">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6A37BB" w:rsidRPr="006A37BB" w:rsidRDefault="006A37BB" w:rsidP="00AF0C69">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6A37BB" w:rsidRPr="006A37BB" w:rsidRDefault="006A37BB" w:rsidP="00AF0C69">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w:t>
      </w:r>
      <w:proofErr w:type="spellStart"/>
      <w:r w:rsidRPr="006A37BB">
        <w:rPr>
          <w:rFonts w:ascii="Arial" w:hAnsi="Arial" w:cs="Arial"/>
          <w:color w:val="000000"/>
          <w:sz w:val="20"/>
          <w:szCs w:val="20"/>
        </w:rPr>
        <w:t>Pzp</w:t>
      </w:r>
      <w:proofErr w:type="spellEnd"/>
      <w:r w:rsidRPr="006A37BB">
        <w:rPr>
          <w:rFonts w:ascii="Arial" w:hAnsi="Arial" w:cs="Arial"/>
          <w:color w:val="000000"/>
          <w:sz w:val="20"/>
          <w:szCs w:val="20"/>
        </w:rPr>
        <w:t xml:space="preserve">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752AD2" w:rsidRDefault="00752AD2" w:rsidP="00AF0C69">
      <w:pPr>
        <w:pStyle w:val="pkt"/>
        <w:tabs>
          <w:tab w:val="clear" w:pos="708"/>
        </w:tabs>
        <w:suppressAutoHyphens w:val="0"/>
        <w:autoSpaceDE w:val="0"/>
        <w:autoSpaceDN w:val="0"/>
        <w:spacing w:before="0" w:after="0" w:line="288" w:lineRule="auto"/>
        <w:ind w:left="0" w:firstLine="0"/>
        <w:rPr>
          <w:rFonts w:ascii="Arial" w:hAnsi="Arial" w:cs="Arial"/>
          <w:b/>
          <w:sz w:val="20"/>
          <w:szCs w:val="20"/>
        </w:rPr>
      </w:pPr>
    </w:p>
    <w:p w:rsidR="008D3B3D" w:rsidRDefault="00BC5629" w:rsidP="008D7AC8">
      <w:pPr>
        <w:pStyle w:val="pkt"/>
        <w:shd w:val="clear" w:color="auto" w:fill="FFC000"/>
        <w:tabs>
          <w:tab w:val="clear" w:pos="708"/>
        </w:tabs>
        <w:suppressAutoHyphens w:val="0"/>
        <w:autoSpaceDE w:val="0"/>
        <w:autoSpaceDN w:val="0"/>
        <w:spacing w:before="0" w:after="0" w:line="288" w:lineRule="auto"/>
        <w:ind w:left="0" w:firstLine="0"/>
        <w:rPr>
          <w:rFonts w:ascii="Arial" w:hAnsi="Arial" w:cs="Arial"/>
          <w:b/>
          <w:sz w:val="20"/>
          <w:szCs w:val="20"/>
        </w:rPr>
      </w:pPr>
      <w:r w:rsidRPr="00FB556F">
        <w:rPr>
          <w:rFonts w:ascii="Arial" w:hAnsi="Arial" w:cs="Arial"/>
          <w:b/>
          <w:sz w:val="20"/>
          <w:szCs w:val="20"/>
        </w:rPr>
        <w:t xml:space="preserve">III. </w:t>
      </w:r>
      <w:r w:rsidR="008D3B3D" w:rsidRPr="008A4503">
        <w:rPr>
          <w:rFonts w:ascii="Arial" w:hAnsi="Arial" w:cs="Arial"/>
          <w:b/>
          <w:sz w:val="20"/>
          <w:szCs w:val="20"/>
          <w:u w:val="single"/>
        </w:rPr>
        <w:t>O</w:t>
      </w:r>
      <w:r w:rsidR="003C119B" w:rsidRPr="008A4503">
        <w:rPr>
          <w:rFonts w:ascii="Arial" w:hAnsi="Arial" w:cs="Arial"/>
          <w:b/>
          <w:sz w:val="20"/>
          <w:szCs w:val="20"/>
          <w:u w:val="single"/>
        </w:rPr>
        <w:t>pis przedmiotu zamówienia</w:t>
      </w:r>
      <w:r w:rsidR="008D3B3D" w:rsidRPr="00FB556F">
        <w:rPr>
          <w:rFonts w:ascii="Arial" w:hAnsi="Arial" w:cs="Arial"/>
          <w:b/>
          <w:sz w:val="20"/>
          <w:szCs w:val="20"/>
        </w:rPr>
        <w:t>.</w:t>
      </w:r>
    </w:p>
    <w:p w:rsidR="00CE351C" w:rsidRPr="00C46D89" w:rsidRDefault="00CE351C" w:rsidP="00AF0C69">
      <w:pPr>
        <w:pStyle w:val="Default"/>
        <w:spacing w:line="288" w:lineRule="auto"/>
        <w:rPr>
          <w:rFonts w:ascii="Arial" w:hAnsi="Arial" w:cs="Arial"/>
          <w:sz w:val="20"/>
          <w:szCs w:val="20"/>
        </w:rPr>
      </w:pPr>
      <w:r w:rsidRPr="00C46D89">
        <w:rPr>
          <w:rFonts w:ascii="Arial" w:hAnsi="Arial" w:cs="Arial"/>
          <w:sz w:val="20"/>
          <w:szCs w:val="20"/>
        </w:rPr>
        <w:t xml:space="preserve">1.Przedmiotem zamówienia </w:t>
      </w:r>
      <w:r w:rsidR="001F70E8" w:rsidRPr="00C46D89">
        <w:rPr>
          <w:rFonts w:ascii="Arial" w:hAnsi="Arial" w:cs="Arial"/>
          <w:sz w:val="20"/>
          <w:szCs w:val="20"/>
        </w:rPr>
        <w:t xml:space="preserve">są roboty budowlane  pomieszczeń apteki szpitalnej z uwzględnieniem PRACOWNI CYTOSTATYKÓW oraz dostosowanie do aktualnych potrzeb użytkowych i wymagań przepisowych. </w:t>
      </w:r>
    </w:p>
    <w:p w:rsidR="00F21475" w:rsidRDefault="00CE351C" w:rsidP="00AF0C69">
      <w:pPr>
        <w:suppressAutoHyphens w:val="0"/>
        <w:autoSpaceDE w:val="0"/>
        <w:autoSpaceDN w:val="0"/>
        <w:adjustRightInd w:val="0"/>
        <w:spacing w:line="288" w:lineRule="auto"/>
        <w:rPr>
          <w:rFonts w:ascii="Arial" w:hAnsi="Arial" w:cs="Arial"/>
        </w:rPr>
      </w:pPr>
      <w:r w:rsidRPr="00CE351C">
        <w:rPr>
          <w:rFonts w:ascii="Arial" w:hAnsi="Arial" w:cs="Arial"/>
        </w:rPr>
        <w:t>Wspólny Słownik Zamówień (CPV):</w:t>
      </w:r>
    </w:p>
    <w:p w:rsidR="00C6343C" w:rsidRDefault="00F21475" w:rsidP="00AF0C69">
      <w:pPr>
        <w:suppressAutoHyphens w:val="0"/>
        <w:autoSpaceDE w:val="0"/>
        <w:autoSpaceDN w:val="0"/>
        <w:adjustRightInd w:val="0"/>
        <w:spacing w:line="288" w:lineRule="auto"/>
        <w:rPr>
          <w:rFonts w:ascii="Arial" w:hAnsi="Arial" w:cs="Arial"/>
        </w:rPr>
      </w:pPr>
      <w:r>
        <w:rPr>
          <w:rFonts w:ascii="Arial" w:hAnsi="Arial" w:cs="Arial"/>
        </w:rPr>
        <w:t>45000000-7 – Roboty budowlane</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45111300-1 - Roboty rozbiórkowe</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45400000-1- Roboty wykończeniowe w zakresie obiektów budowlanych</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45420000-7- Roboty w zakresie zakładania stolarki budowlanej oraz roboty ciesielskie</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45410000-4 - Tynkowanie</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45430000-0 - Pokrywanie podłóg i ścian</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45440000-3 - Roboty malarskie i szklarskie</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45450000-6 - Roboty budowlane wykończeniowe, pozostałe</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45450000-6 – Roboty Budowane wykończeniowe</w:t>
      </w:r>
    </w:p>
    <w:p w:rsidR="00C6343C" w:rsidRPr="004B65A1" w:rsidRDefault="00C6343C" w:rsidP="00AF0C69">
      <w:pPr>
        <w:suppressAutoHyphens w:val="0"/>
        <w:autoSpaceDE w:val="0"/>
        <w:autoSpaceDN w:val="0"/>
        <w:adjustRightInd w:val="0"/>
        <w:spacing w:line="288" w:lineRule="auto"/>
        <w:rPr>
          <w:rFonts w:ascii="Arial" w:hAnsi="Arial" w:cs="Arial"/>
        </w:rPr>
      </w:pPr>
      <w:r w:rsidRPr="004B65A1">
        <w:rPr>
          <w:rFonts w:ascii="Arial" w:hAnsi="Arial" w:cs="Arial"/>
        </w:rPr>
        <w:t>45442100-8 - Roboty malarskie</w:t>
      </w:r>
    </w:p>
    <w:p w:rsidR="00CE351C" w:rsidRPr="004B65A1" w:rsidRDefault="00C6343C" w:rsidP="00AF0C69">
      <w:pPr>
        <w:pStyle w:val="Standard"/>
        <w:spacing w:line="288" w:lineRule="auto"/>
        <w:rPr>
          <w:rFonts w:ascii="Arial" w:hAnsi="Arial" w:cs="Arial"/>
          <w:sz w:val="20"/>
          <w:szCs w:val="20"/>
        </w:rPr>
      </w:pPr>
      <w:r w:rsidRPr="004B65A1">
        <w:rPr>
          <w:rFonts w:ascii="Arial" w:hAnsi="Arial" w:cs="Arial"/>
          <w:sz w:val="20"/>
          <w:szCs w:val="20"/>
        </w:rPr>
        <w:t>45300000-0 - Roboty instalacyjne w budynkach</w:t>
      </w:r>
      <w:r w:rsidR="00CE351C" w:rsidRPr="004B65A1">
        <w:rPr>
          <w:rFonts w:ascii="Arial" w:hAnsi="Arial" w:cs="Arial"/>
          <w:sz w:val="20"/>
          <w:szCs w:val="20"/>
        </w:rPr>
        <w:t xml:space="preserve"> </w:t>
      </w:r>
    </w:p>
    <w:p w:rsidR="00CE351C" w:rsidRPr="004B65A1" w:rsidRDefault="00CE351C" w:rsidP="00AF0C69">
      <w:pPr>
        <w:spacing w:line="288" w:lineRule="auto"/>
        <w:jc w:val="both"/>
        <w:rPr>
          <w:rFonts w:ascii="Arial" w:hAnsi="Arial" w:cs="Arial"/>
        </w:rPr>
      </w:pPr>
      <w:r w:rsidRPr="004B65A1">
        <w:rPr>
          <w:rFonts w:ascii="Arial" w:hAnsi="Arial" w:cs="Arial"/>
        </w:rPr>
        <w:t>2.</w:t>
      </w:r>
      <w:r w:rsidR="001F70E8" w:rsidRPr="004B65A1">
        <w:rPr>
          <w:rFonts w:ascii="Arial" w:hAnsi="Arial" w:cs="Arial"/>
          <w:bCs/>
        </w:rPr>
        <w:t xml:space="preserve">Przedmiar robót, specyfikacja techniczna wykonania i odbioru robót budowlanych oraz </w:t>
      </w:r>
      <w:r w:rsidR="00C46D89" w:rsidRPr="004B65A1">
        <w:rPr>
          <w:rFonts w:ascii="Arial" w:hAnsi="Arial" w:cs="Arial"/>
          <w:bCs/>
        </w:rPr>
        <w:t>projekt</w:t>
      </w:r>
      <w:r w:rsidR="001F70E8" w:rsidRPr="004B65A1">
        <w:rPr>
          <w:rFonts w:ascii="Arial" w:hAnsi="Arial" w:cs="Arial"/>
          <w:bCs/>
        </w:rPr>
        <w:t xml:space="preserve"> </w:t>
      </w:r>
      <w:r w:rsidR="00C46D89" w:rsidRPr="004B65A1">
        <w:rPr>
          <w:rFonts w:ascii="Arial" w:hAnsi="Arial" w:cs="Arial"/>
          <w:bCs/>
        </w:rPr>
        <w:t>technologiczny</w:t>
      </w:r>
      <w:r w:rsidR="001F70E8" w:rsidRPr="004B65A1">
        <w:rPr>
          <w:rFonts w:ascii="Arial" w:hAnsi="Arial" w:cs="Arial"/>
          <w:bCs/>
        </w:rPr>
        <w:t xml:space="preserve"> zawarte są w załączniku nr 2 do SIWZ</w:t>
      </w:r>
      <w:r w:rsidR="00C46D89" w:rsidRPr="004B65A1">
        <w:rPr>
          <w:rFonts w:ascii="Arial" w:hAnsi="Arial" w:cs="Arial"/>
          <w:bCs/>
        </w:rPr>
        <w:t>.</w:t>
      </w:r>
      <w:r w:rsidR="001F70E8" w:rsidRPr="004B65A1">
        <w:rPr>
          <w:rFonts w:ascii="Arial" w:hAnsi="Arial" w:cs="Arial"/>
          <w:bCs/>
        </w:rPr>
        <w:t xml:space="preserve"> </w:t>
      </w:r>
    </w:p>
    <w:p w:rsidR="001F70E8" w:rsidRPr="004B65A1" w:rsidRDefault="001F70E8" w:rsidP="00AF0C69">
      <w:pPr>
        <w:suppressAutoHyphens w:val="0"/>
        <w:autoSpaceDE w:val="0"/>
        <w:autoSpaceDN w:val="0"/>
        <w:adjustRightInd w:val="0"/>
        <w:spacing w:line="288" w:lineRule="auto"/>
        <w:rPr>
          <w:rFonts w:ascii="Arial" w:hAnsi="Arial" w:cs="Arial"/>
          <w:bCs/>
          <w:color w:val="000000"/>
        </w:rPr>
      </w:pPr>
      <w:r w:rsidRPr="004B65A1">
        <w:rPr>
          <w:rFonts w:ascii="Arial" w:hAnsi="Arial" w:cs="Arial"/>
          <w:bCs/>
          <w:color w:val="000000"/>
        </w:rPr>
        <w:t xml:space="preserve">3.Główne prace budowlane objęte projektem: </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Wykonanie projektowanych wyburzeń; </w:t>
      </w:r>
    </w:p>
    <w:p w:rsid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Wykonanie ścian działowych w tym montaż przeszklonych ścianek systemowych w pracowni </w:t>
      </w:r>
    </w:p>
    <w:p w:rsidR="001F70E8" w:rsidRPr="004B65A1" w:rsidRDefault="004B65A1" w:rsidP="00AF0C69">
      <w:pPr>
        <w:suppressAutoHyphens w:val="0"/>
        <w:autoSpaceDE w:val="0"/>
        <w:autoSpaceDN w:val="0"/>
        <w:adjustRightInd w:val="0"/>
        <w:spacing w:line="288" w:lineRule="auto"/>
        <w:rPr>
          <w:rFonts w:ascii="Arial" w:hAnsi="Arial" w:cs="Arial"/>
          <w:color w:val="000000"/>
        </w:rPr>
      </w:pPr>
      <w:r>
        <w:rPr>
          <w:rFonts w:ascii="Arial" w:hAnsi="Arial" w:cs="Arial"/>
          <w:color w:val="000000"/>
        </w:rPr>
        <w:t xml:space="preserve">   </w:t>
      </w:r>
      <w:proofErr w:type="spellStart"/>
      <w:r w:rsidR="001F70E8" w:rsidRPr="004B65A1">
        <w:rPr>
          <w:rFonts w:ascii="Arial" w:hAnsi="Arial" w:cs="Arial"/>
          <w:color w:val="000000"/>
        </w:rPr>
        <w:t>cytostatyków</w:t>
      </w:r>
      <w:proofErr w:type="spellEnd"/>
      <w:r w:rsidR="001F70E8" w:rsidRPr="004B65A1">
        <w:rPr>
          <w:rFonts w:ascii="Arial" w:hAnsi="Arial" w:cs="Arial"/>
          <w:color w:val="000000"/>
        </w:rPr>
        <w:t xml:space="preserve">; </w:t>
      </w:r>
    </w:p>
    <w:p w:rsid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Rozprowadzenie instalacji (zgodnie z projektami instalacyjnymi) w tym wentylacji mechanicznej</w:t>
      </w:r>
    </w:p>
    <w:p w:rsidR="001F70E8" w:rsidRPr="004B65A1" w:rsidRDefault="004B65A1" w:rsidP="00AF0C69">
      <w:pPr>
        <w:suppressAutoHyphens w:val="0"/>
        <w:autoSpaceDE w:val="0"/>
        <w:autoSpaceDN w:val="0"/>
        <w:adjustRightInd w:val="0"/>
        <w:spacing w:line="288" w:lineRule="auto"/>
        <w:rPr>
          <w:rFonts w:ascii="Arial" w:hAnsi="Arial" w:cs="Arial"/>
          <w:color w:val="000000"/>
        </w:rPr>
      </w:pPr>
      <w:r>
        <w:rPr>
          <w:rFonts w:ascii="Arial" w:hAnsi="Arial" w:cs="Arial"/>
          <w:color w:val="000000"/>
        </w:rPr>
        <w:t xml:space="preserve">  </w:t>
      </w:r>
      <w:r w:rsidR="001F70E8" w:rsidRPr="004B65A1">
        <w:rPr>
          <w:rFonts w:ascii="Arial" w:hAnsi="Arial" w:cs="Arial"/>
          <w:color w:val="000000"/>
        </w:rPr>
        <w:t xml:space="preserve"> </w:t>
      </w:r>
      <w:proofErr w:type="spellStart"/>
      <w:r w:rsidR="001F70E8" w:rsidRPr="004B65A1">
        <w:rPr>
          <w:rFonts w:ascii="Arial" w:hAnsi="Arial" w:cs="Arial"/>
          <w:color w:val="000000"/>
        </w:rPr>
        <w:t>nawiewno</w:t>
      </w:r>
      <w:proofErr w:type="spellEnd"/>
      <w:r w:rsidR="001F70E8" w:rsidRPr="004B65A1">
        <w:rPr>
          <w:rFonts w:ascii="Arial" w:hAnsi="Arial" w:cs="Arial"/>
          <w:color w:val="000000"/>
        </w:rPr>
        <w:t xml:space="preserve">-wywiewnej w pracowni </w:t>
      </w:r>
      <w:proofErr w:type="spellStart"/>
      <w:r w:rsidR="001F70E8" w:rsidRPr="004B65A1">
        <w:rPr>
          <w:rFonts w:ascii="Arial" w:hAnsi="Arial" w:cs="Arial"/>
          <w:color w:val="000000"/>
        </w:rPr>
        <w:t>cytostatyków</w:t>
      </w:r>
      <w:proofErr w:type="spellEnd"/>
      <w:r w:rsidR="00923CC0">
        <w:rPr>
          <w:rFonts w:ascii="Arial" w:hAnsi="Arial" w:cs="Arial"/>
          <w:color w:val="000000"/>
        </w:rPr>
        <w:t xml:space="preserve"> zgodnie z projektem</w:t>
      </w:r>
      <w:r w:rsidR="001F70E8" w:rsidRPr="004B65A1">
        <w:rPr>
          <w:rFonts w:ascii="Arial" w:hAnsi="Arial" w:cs="Arial"/>
          <w:color w:val="000000"/>
        </w:rPr>
        <w:t xml:space="preserve">. </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Wykonanie warstwy wyrównawczej pod posadzki z terakoty lub z wykładziny PCV zgrzewanej </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Wykonanie izolacji przeciwwilgociowych posadzek i ścian w pomieszczeniach mokrych; </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Zamurowanie otworów zgodnie z projektem; </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Tynkowanie ścian i sufitów tynkiem odpowiedniej trwałości i jakości; </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Demontaż i montaż okien, montaż drzwi; </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Wykończenie posadzek. </w:t>
      </w:r>
    </w:p>
    <w:p w:rsid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Wykończenie ścian i sufitów (glazura, malowanie ścian i sufitów, wykonanie fartuchów glazury przy</w:t>
      </w:r>
    </w:p>
    <w:p w:rsidR="001F70E8" w:rsidRPr="004B65A1" w:rsidRDefault="001F70E8" w:rsidP="00AF0C69">
      <w:pPr>
        <w:suppressAutoHyphens w:val="0"/>
        <w:autoSpaceDE w:val="0"/>
        <w:autoSpaceDN w:val="0"/>
        <w:adjustRightInd w:val="0"/>
        <w:spacing w:line="288" w:lineRule="auto"/>
        <w:rPr>
          <w:rFonts w:ascii="Arial" w:hAnsi="Arial" w:cs="Arial"/>
          <w:color w:val="000000"/>
        </w:rPr>
      </w:pPr>
      <w:r w:rsidRPr="004B65A1">
        <w:rPr>
          <w:rFonts w:ascii="Arial" w:hAnsi="Arial" w:cs="Arial"/>
          <w:color w:val="000000"/>
        </w:rPr>
        <w:t xml:space="preserve"> </w:t>
      </w:r>
      <w:r w:rsidR="004B65A1">
        <w:rPr>
          <w:rFonts w:ascii="Arial" w:hAnsi="Arial" w:cs="Arial"/>
          <w:color w:val="000000"/>
        </w:rPr>
        <w:t xml:space="preserve"> </w:t>
      </w:r>
      <w:r w:rsidRPr="004B65A1">
        <w:rPr>
          <w:rFonts w:ascii="Arial" w:hAnsi="Arial" w:cs="Arial"/>
          <w:color w:val="000000"/>
        </w:rPr>
        <w:t xml:space="preserve">umywalkach. </w:t>
      </w:r>
    </w:p>
    <w:p w:rsidR="00CE351C" w:rsidRPr="004B65A1" w:rsidRDefault="001F70E8" w:rsidP="00AF0C69">
      <w:pPr>
        <w:pStyle w:val="Standard"/>
        <w:spacing w:line="288" w:lineRule="auto"/>
        <w:jc w:val="both"/>
        <w:rPr>
          <w:rFonts w:ascii="Arial" w:hAnsi="Arial" w:cs="Arial"/>
          <w:sz w:val="20"/>
          <w:szCs w:val="20"/>
        </w:rPr>
      </w:pPr>
      <w:r w:rsidRPr="004B65A1">
        <w:rPr>
          <w:rFonts w:ascii="Arial" w:hAnsi="Arial" w:cs="Arial"/>
          <w:color w:val="000000"/>
          <w:sz w:val="20"/>
          <w:szCs w:val="20"/>
          <w:lang w:eastAsia="pl-PL"/>
        </w:rPr>
        <w:t xml:space="preserve">- Inne prace wynikające z projektu, dobrej praktyki i sztuki budowlanej. </w:t>
      </w:r>
    </w:p>
    <w:p w:rsidR="00CE351C" w:rsidRPr="00CE351C" w:rsidRDefault="00895DEE" w:rsidP="00AF0C69">
      <w:pPr>
        <w:spacing w:line="288" w:lineRule="auto"/>
        <w:jc w:val="both"/>
        <w:rPr>
          <w:rFonts w:ascii="Arial" w:hAnsi="Arial" w:cs="Arial"/>
        </w:rPr>
      </w:pPr>
      <w:r>
        <w:rPr>
          <w:rFonts w:ascii="Arial" w:hAnsi="Arial" w:cs="Arial"/>
        </w:rPr>
        <w:t>4</w:t>
      </w:r>
      <w:r w:rsidR="00CE351C" w:rsidRPr="00CE351C">
        <w:rPr>
          <w:rFonts w:ascii="Arial" w:hAnsi="Arial" w:cs="Arial"/>
        </w:rPr>
        <w:t>. Zamawiający nie dopuszcza składania ofert wariantowych.</w:t>
      </w:r>
    </w:p>
    <w:p w:rsidR="00CE351C" w:rsidRPr="00CE351C" w:rsidRDefault="00895DEE" w:rsidP="00AF0C69">
      <w:pPr>
        <w:spacing w:line="288" w:lineRule="auto"/>
        <w:jc w:val="both"/>
        <w:rPr>
          <w:rFonts w:ascii="Arial" w:hAnsi="Arial" w:cs="Arial"/>
        </w:rPr>
      </w:pPr>
      <w:r>
        <w:rPr>
          <w:rFonts w:ascii="Arial" w:hAnsi="Arial" w:cs="Arial"/>
        </w:rPr>
        <w:t>5</w:t>
      </w:r>
      <w:r w:rsidR="00CE351C" w:rsidRPr="00CE351C">
        <w:rPr>
          <w:rFonts w:ascii="Arial" w:hAnsi="Arial" w:cs="Arial"/>
        </w:rPr>
        <w:t>. Zamawiający nie przewiduje prowadzenia aukcji elektronicznej.</w:t>
      </w:r>
    </w:p>
    <w:p w:rsidR="00CE351C" w:rsidRPr="00CE351C" w:rsidRDefault="00895DEE" w:rsidP="00AF0C69">
      <w:pPr>
        <w:spacing w:line="288" w:lineRule="auto"/>
        <w:jc w:val="both"/>
        <w:rPr>
          <w:rFonts w:ascii="Arial" w:hAnsi="Arial" w:cs="Arial"/>
        </w:rPr>
      </w:pPr>
      <w:r>
        <w:rPr>
          <w:rFonts w:ascii="Arial" w:hAnsi="Arial" w:cs="Arial"/>
        </w:rPr>
        <w:t>6</w:t>
      </w:r>
      <w:r w:rsidR="00CE351C" w:rsidRPr="00CE351C">
        <w:rPr>
          <w:rFonts w:ascii="Arial" w:hAnsi="Arial" w:cs="Arial"/>
        </w:rPr>
        <w:t>. Zamawiający nie przewiduje udzielenia zamówień uzupełniających.</w:t>
      </w:r>
    </w:p>
    <w:p w:rsidR="00FB556F" w:rsidRPr="004B65A1" w:rsidRDefault="00895DEE" w:rsidP="00895DEE">
      <w:pPr>
        <w:pStyle w:val="Tekstpodstawowy3"/>
        <w:spacing w:line="288" w:lineRule="auto"/>
        <w:rPr>
          <w:rFonts w:cs="Arial"/>
          <w:sz w:val="20"/>
        </w:rPr>
      </w:pPr>
      <w:r w:rsidRPr="004B65A1">
        <w:rPr>
          <w:rFonts w:cs="Arial"/>
          <w:b w:val="0"/>
          <w:bCs/>
          <w:sz w:val="20"/>
        </w:rPr>
        <w:t>7.</w:t>
      </w:r>
      <w:r w:rsidR="00FB556F" w:rsidRPr="004B65A1">
        <w:rPr>
          <w:rFonts w:cs="Arial"/>
          <w:b w:val="0"/>
          <w:sz w:val="20"/>
        </w:rPr>
        <w:t xml:space="preserve"> Przedmiotem niniejszego postępowania nie jest zawarcie umowy ramowej</w:t>
      </w:r>
      <w:r w:rsidR="00FB556F" w:rsidRPr="004B65A1">
        <w:rPr>
          <w:rFonts w:cs="Arial"/>
          <w:sz w:val="20"/>
        </w:rPr>
        <w:t xml:space="preserve">. </w:t>
      </w:r>
    </w:p>
    <w:p w:rsidR="00063530" w:rsidRPr="00063530" w:rsidRDefault="00895DEE" w:rsidP="006B2A70">
      <w:pPr>
        <w:suppressAutoHyphens w:val="0"/>
        <w:jc w:val="both"/>
        <w:rPr>
          <w:rFonts w:ascii="Arial" w:hAnsi="Arial" w:cs="Arial"/>
        </w:rPr>
      </w:pPr>
      <w:r w:rsidRPr="00063530">
        <w:rPr>
          <w:rFonts w:ascii="Arial" w:hAnsi="Arial" w:cs="Arial"/>
          <w:color w:val="000000"/>
          <w:shd w:val="clear" w:color="FFFFFF" w:fill="FFFFFF"/>
        </w:rPr>
        <w:t>8</w:t>
      </w:r>
      <w:r w:rsidR="00FB556F" w:rsidRPr="00063530">
        <w:rPr>
          <w:rFonts w:ascii="Arial" w:hAnsi="Arial" w:cs="Arial"/>
          <w:color w:val="000000"/>
          <w:shd w:val="clear" w:color="FFFFFF" w:fill="FFFFFF"/>
        </w:rPr>
        <w:t>.</w:t>
      </w:r>
      <w:r w:rsidR="00063530" w:rsidRPr="00063530">
        <w:rPr>
          <w:rFonts w:ascii="Arial" w:hAnsi="Arial" w:cs="Arial"/>
          <w:b/>
          <w:bCs/>
        </w:rPr>
        <w:t xml:space="preserve"> </w:t>
      </w:r>
      <w:r w:rsidR="00063530" w:rsidRPr="00063530">
        <w:rPr>
          <w:rFonts w:ascii="Arial" w:hAnsi="Arial" w:cs="Arial"/>
        </w:rPr>
        <w:t xml:space="preserve">Wykonawca zobowiązany jest do realizacji przedmiotu zamówienia podczas normalnego </w:t>
      </w:r>
    </w:p>
    <w:p w:rsidR="00063530" w:rsidRPr="00063530" w:rsidRDefault="00063530" w:rsidP="00AF0C69">
      <w:pPr>
        <w:spacing w:line="288" w:lineRule="auto"/>
        <w:jc w:val="both"/>
        <w:rPr>
          <w:rFonts w:ascii="Arial" w:hAnsi="Arial" w:cs="Arial"/>
        </w:rPr>
      </w:pPr>
      <w:r w:rsidRPr="00063530">
        <w:rPr>
          <w:rFonts w:ascii="Arial" w:hAnsi="Arial" w:cs="Arial"/>
          <w:b/>
          <w:bCs/>
        </w:rPr>
        <w:lastRenderedPageBreak/>
        <w:t xml:space="preserve">funkcjonowania </w:t>
      </w:r>
      <w:r w:rsidRPr="00923CC0">
        <w:rPr>
          <w:rFonts w:ascii="Arial" w:hAnsi="Arial" w:cs="Arial"/>
          <w:b/>
          <w:bCs/>
        </w:rPr>
        <w:t>obiekt</w:t>
      </w:r>
      <w:r w:rsidR="00257720" w:rsidRPr="00923CC0">
        <w:rPr>
          <w:rFonts w:ascii="Arial" w:hAnsi="Arial" w:cs="Arial"/>
          <w:b/>
          <w:bCs/>
        </w:rPr>
        <w:t>u</w:t>
      </w:r>
      <w:r w:rsidRPr="00923CC0">
        <w:rPr>
          <w:rFonts w:ascii="Arial" w:hAnsi="Arial" w:cs="Arial"/>
          <w:b/>
        </w:rPr>
        <w:t xml:space="preserve"> w sposób nie zakłócający  działalności Zamawiającego</w:t>
      </w:r>
      <w:r w:rsidRPr="00063530">
        <w:rPr>
          <w:rFonts w:ascii="Arial" w:hAnsi="Arial" w:cs="Arial"/>
        </w:rPr>
        <w:t>, poprzez odpowiednią organizacją prac, oraz w sposób zgodny z warunkami bezpieczeństwa i higieny pracy.  Wykonawca musi zabezpieczyć teren prac celem ograniczenia hałasu oraz zapylenia i zanieczyszczenia obiektu. tj;</w:t>
      </w:r>
    </w:p>
    <w:p w:rsidR="00063530" w:rsidRDefault="00063530" w:rsidP="00AF0C69">
      <w:pPr>
        <w:pStyle w:val="Tekstpodstawowy21"/>
        <w:spacing w:line="288" w:lineRule="auto"/>
        <w:rPr>
          <w:rFonts w:ascii="Arial" w:hAnsi="Arial" w:cs="Arial"/>
          <w:sz w:val="20"/>
          <w:szCs w:val="20"/>
        </w:rPr>
      </w:pPr>
      <w:r w:rsidRPr="00063530">
        <w:rPr>
          <w:rFonts w:ascii="Arial" w:hAnsi="Arial" w:cs="Arial"/>
          <w:sz w:val="20"/>
          <w:szCs w:val="20"/>
        </w:rPr>
        <w:t xml:space="preserve">Wykonawca we własnym zakresie winien odizolować front robót (zabezpieczyć przed przedostawaniem się kurzu i innych zanieczyszczeń) od pozostałych pomieszczeń. Wykonawca zobowiązany jest do zabezpieczenia przed zniszczeniem lub uszkodzeniem okien i innych elementów nie podlegających wymianie. Wszelkie roboty związane z wyłączaniem mediów i demontażami materiałów i urządzeń winny być każdorazowo uzgadniane z Zamawiającym. </w:t>
      </w:r>
    </w:p>
    <w:p w:rsidR="00923CC0" w:rsidRPr="00063530" w:rsidRDefault="00923CC0" w:rsidP="00AF0C69">
      <w:pPr>
        <w:pStyle w:val="Tekstpodstawowy21"/>
        <w:spacing w:line="288" w:lineRule="auto"/>
        <w:rPr>
          <w:rFonts w:ascii="Arial" w:hAnsi="Arial" w:cs="Arial"/>
          <w:sz w:val="20"/>
          <w:szCs w:val="20"/>
        </w:rPr>
      </w:pPr>
      <w:r>
        <w:rPr>
          <w:rFonts w:ascii="Arial" w:hAnsi="Arial" w:cs="Arial"/>
          <w:sz w:val="20"/>
          <w:szCs w:val="20"/>
        </w:rPr>
        <w:t xml:space="preserve">9.Zamawiający oznajmia, </w:t>
      </w:r>
      <w:r w:rsidRPr="00540CBE">
        <w:rPr>
          <w:rFonts w:ascii="Arial" w:hAnsi="Arial" w:cs="Arial"/>
          <w:sz w:val="20"/>
          <w:szCs w:val="20"/>
          <w:u w:val="single"/>
        </w:rPr>
        <w:t>że w trakcie prac remontowych zostanie dostarczona i zamontowana komora</w:t>
      </w:r>
      <w:r>
        <w:rPr>
          <w:rFonts w:ascii="Arial" w:hAnsi="Arial" w:cs="Arial"/>
          <w:sz w:val="20"/>
          <w:szCs w:val="20"/>
        </w:rPr>
        <w:t xml:space="preserve"> </w:t>
      </w:r>
      <w:r w:rsidRPr="00540CBE">
        <w:rPr>
          <w:rFonts w:ascii="Arial" w:hAnsi="Arial" w:cs="Arial"/>
          <w:sz w:val="20"/>
          <w:szCs w:val="20"/>
          <w:u w:val="single"/>
        </w:rPr>
        <w:t xml:space="preserve">laminarna do pracowni </w:t>
      </w:r>
      <w:proofErr w:type="spellStart"/>
      <w:r w:rsidRPr="00540CBE">
        <w:rPr>
          <w:rFonts w:ascii="Arial" w:hAnsi="Arial" w:cs="Arial"/>
          <w:sz w:val="20"/>
          <w:szCs w:val="20"/>
          <w:u w:val="single"/>
        </w:rPr>
        <w:t>cytostatyków</w:t>
      </w:r>
      <w:proofErr w:type="spellEnd"/>
      <w:r>
        <w:rPr>
          <w:rFonts w:ascii="Arial" w:hAnsi="Arial" w:cs="Arial"/>
          <w:sz w:val="20"/>
          <w:szCs w:val="20"/>
        </w:rPr>
        <w:t>. Wykonawca zobowiązany jest do współpracy ze wskazanym dostawcą komory w celu bezpiecznego i prawidłowego montażu komory laminarnej.</w:t>
      </w:r>
    </w:p>
    <w:p w:rsidR="00063530" w:rsidRPr="00063530" w:rsidRDefault="00923CC0" w:rsidP="00AF0C69">
      <w:pPr>
        <w:spacing w:line="288" w:lineRule="auto"/>
        <w:jc w:val="both"/>
        <w:rPr>
          <w:rFonts w:ascii="Arial" w:hAnsi="Arial" w:cs="Arial"/>
        </w:rPr>
      </w:pPr>
      <w:r>
        <w:rPr>
          <w:rFonts w:ascii="Arial" w:hAnsi="Arial" w:cs="Arial"/>
        </w:rPr>
        <w:t>10</w:t>
      </w:r>
      <w:r w:rsidR="00063530" w:rsidRPr="00063530">
        <w:rPr>
          <w:rFonts w:ascii="Arial" w:hAnsi="Arial" w:cs="Arial"/>
        </w:rPr>
        <w:t xml:space="preserve">.Zamawiający dokona odbioru końcowego robót przy udziale Wykonawcy, inspektorów nadzoru oraz innych podmiotów niezbędnych przy odbiorze tego typu zamówień. </w:t>
      </w:r>
      <w:r w:rsidR="00063530" w:rsidRPr="00EC29C0">
        <w:rPr>
          <w:rFonts w:ascii="Arial" w:hAnsi="Arial" w:cs="Arial"/>
        </w:rPr>
        <w:t>Wykonanie i przekazanie dokumentacji powykonawczej jest warunkiem koniecznym podjęcia odbioru realizowanych robót budowlanych</w:t>
      </w:r>
      <w:r w:rsidR="00063530" w:rsidRPr="00063530">
        <w:rPr>
          <w:rFonts w:ascii="Arial" w:hAnsi="Arial" w:cs="Arial"/>
        </w:rPr>
        <w:t xml:space="preserve">. Dokumentację powykonawczą należy sporządzić w dwóch egzemplarzach. </w:t>
      </w:r>
    </w:p>
    <w:p w:rsidR="006B2A70" w:rsidRPr="00923CC0" w:rsidRDefault="006B2A70" w:rsidP="00AF0C69">
      <w:pPr>
        <w:suppressAutoHyphens w:val="0"/>
        <w:autoSpaceDE w:val="0"/>
        <w:autoSpaceDN w:val="0"/>
        <w:adjustRightInd w:val="0"/>
        <w:spacing w:line="288" w:lineRule="auto"/>
        <w:jc w:val="both"/>
        <w:rPr>
          <w:rFonts w:ascii="Arial" w:hAnsi="Arial" w:cs="Arial"/>
          <w:b/>
        </w:rPr>
      </w:pPr>
      <w:r w:rsidRPr="006B2A70">
        <w:rPr>
          <w:rFonts w:ascii="Arial" w:hAnsi="Arial" w:cs="Arial"/>
        </w:rPr>
        <w:t>1</w:t>
      </w:r>
      <w:r w:rsidR="00923CC0">
        <w:rPr>
          <w:rFonts w:ascii="Arial" w:hAnsi="Arial" w:cs="Arial"/>
        </w:rPr>
        <w:t>1</w:t>
      </w:r>
      <w:r w:rsidRPr="006B2A70">
        <w:rPr>
          <w:rFonts w:ascii="Arial" w:hAnsi="Arial" w:cs="Arial"/>
        </w:rPr>
        <w:t>.</w:t>
      </w:r>
      <w:r w:rsidRPr="00923CC0">
        <w:rPr>
          <w:rFonts w:ascii="Arial" w:hAnsi="Arial" w:cs="Arial"/>
          <w:b/>
        </w:rPr>
        <w:t>Zaleca się, aby przed przygotowaniem i złożeniem oferty Wykonawcy zainteresowani realizacją zamówienia dokonali wizji lokalnej pomieszczeń stanowiących przedmiot zamówienia w celu zapoznania się z ich stanem faktycznym. Osobą upoważnioną do kontaktów jest mgr inż. Dorota Wydmańsk</w:t>
      </w:r>
      <w:r w:rsidR="00D10E41" w:rsidRPr="00923CC0">
        <w:rPr>
          <w:rFonts w:ascii="Arial" w:hAnsi="Arial" w:cs="Arial"/>
          <w:b/>
        </w:rPr>
        <w:t>a.</w:t>
      </w:r>
      <w:r w:rsidRPr="00923CC0">
        <w:rPr>
          <w:rFonts w:ascii="Arial" w:hAnsi="Arial" w:cs="Arial"/>
          <w:b/>
        </w:rPr>
        <w:t xml:space="preserve"> </w:t>
      </w:r>
      <w:r w:rsidRPr="00923CC0">
        <w:rPr>
          <w:rFonts w:ascii="Arial" w:hAnsi="Arial" w:cs="Arial"/>
          <w:b/>
          <w:bCs/>
          <w:vertAlign w:val="superscript"/>
        </w:rPr>
        <w:t xml:space="preserve">   </w:t>
      </w:r>
    </w:p>
    <w:p w:rsidR="006B2A70" w:rsidRPr="00EB4F9A" w:rsidRDefault="006B2A70" w:rsidP="00AF0C69">
      <w:pPr>
        <w:suppressAutoHyphens w:val="0"/>
        <w:autoSpaceDE w:val="0"/>
        <w:autoSpaceDN w:val="0"/>
        <w:adjustRightInd w:val="0"/>
        <w:spacing w:line="288" w:lineRule="auto"/>
        <w:jc w:val="both"/>
        <w:rPr>
          <w:rFonts w:ascii="Arial" w:hAnsi="Arial" w:cs="Arial"/>
        </w:rPr>
      </w:pPr>
      <w:r w:rsidRPr="00EB4F9A">
        <w:rPr>
          <w:rFonts w:ascii="Arial" w:hAnsi="Arial" w:cs="Arial"/>
        </w:rPr>
        <w:t>Zainteresowani Wykonawcy proszeni są o zgłoszenie się do pokoju 223, budynek administracji tel. 84-677-50-30, 505-615-358</w:t>
      </w:r>
    </w:p>
    <w:p w:rsidR="00D10E41" w:rsidRPr="00D10E41" w:rsidRDefault="00D10E41" w:rsidP="00AF0C69">
      <w:pPr>
        <w:spacing w:line="288" w:lineRule="auto"/>
        <w:jc w:val="both"/>
        <w:rPr>
          <w:rFonts w:ascii="Arial" w:hAnsi="Arial" w:cs="Arial"/>
        </w:rPr>
      </w:pPr>
      <w:r w:rsidRPr="00D10E41">
        <w:rPr>
          <w:rFonts w:ascii="Arial" w:hAnsi="Arial" w:cs="Arial"/>
          <w:bCs/>
        </w:rPr>
        <w:t>1</w:t>
      </w:r>
      <w:r w:rsidR="00923CC0">
        <w:rPr>
          <w:rFonts w:ascii="Arial" w:hAnsi="Arial" w:cs="Arial"/>
          <w:bCs/>
        </w:rPr>
        <w:t>2</w:t>
      </w:r>
      <w:r w:rsidRPr="00D10E41">
        <w:rPr>
          <w:rFonts w:ascii="Arial" w:hAnsi="Arial" w:cs="Arial"/>
          <w:bCs/>
        </w:rPr>
        <w:t>.</w:t>
      </w:r>
      <w:r w:rsidRPr="00D10E41">
        <w:rPr>
          <w:rFonts w:ascii="Arial" w:hAnsi="Arial" w:cs="Arial"/>
        </w:rPr>
        <w:t xml:space="preserve">Zamawiający wymaga minimum </w:t>
      </w:r>
      <w:r w:rsidRPr="00EB4F9A">
        <w:rPr>
          <w:rFonts w:ascii="Arial" w:hAnsi="Arial" w:cs="Arial"/>
          <w:b/>
        </w:rPr>
        <w:t>3-letniego okresu gwarancji</w:t>
      </w:r>
      <w:r w:rsidRPr="00D10E41">
        <w:rPr>
          <w:rFonts w:ascii="Arial" w:hAnsi="Arial" w:cs="Arial"/>
        </w:rPr>
        <w:t xml:space="preserve"> na roboty będące przedmiotem zamówienia. </w:t>
      </w:r>
    </w:p>
    <w:p w:rsidR="00EB4F9A" w:rsidRDefault="00EB4F9A" w:rsidP="00EB4F9A">
      <w:pPr>
        <w:pStyle w:val="Nagwek2"/>
        <w:shd w:val="clear" w:color="auto" w:fill="FFC000"/>
        <w:tabs>
          <w:tab w:val="left" w:pos="4900"/>
        </w:tabs>
        <w:ind w:right="-2"/>
        <w:rPr>
          <w:rFonts w:cs="Arial"/>
          <w:sz w:val="20"/>
        </w:rPr>
      </w:pPr>
    </w:p>
    <w:p w:rsidR="00BA07B5" w:rsidRPr="00FB556F" w:rsidRDefault="00BA07B5" w:rsidP="00EB4F9A">
      <w:pPr>
        <w:pStyle w:val="Nagwek2"/>
        <w:shd w:val="clear" w:color="auto" w:fill="FFC000"/>
        <w:tabs>
          <w:tab w:val="left" w:pos="4900"/>
        </w:tabs>
        <w:ind w:right="-2"/>
        <w:rPr>
          <w:rFonts w:cs="Arial"/>
          <w:b w:val="0"/>
          <w:i/>
          <w:sz w:val="20"/>
        </w:rPr>
      </w:pPr>
      <w:r w:rsidRPr="00FB556F">
        <w:rPr>
          <w:rFonts w:cs="Arial"/>
          <w:sz w:val="20"/>
        </w:rPr>
        <w:t xml:space="preserve">IV. </w:t>
      </w:r>
      <w:r w:rsidRPr="008A4503">
        <w:rPr>
          <w:rFonts w:cs="Arial"/>
          <w:sz w:val="20"/>
          <w:u w:val="single"/>
        </w:rPr>
        <w:t>Termin wykonania zamówienia</w:t>
      </w:r>
      <w:r w:rsidRPr="00FB556F">
        <w:rPr>
          <w:rFonts w:cs="Arial"/>
          <w:sz w:val="20"/>
        </w:rPr>
        <w:t>.</w:t>
      </w:r>
    </w:p>
    <w:p w:rsidR="00BA07B5" w:rsidRDefault="00BA07B5" w:rsidP="00BA07B5">
      <w:pPr>
        <w:suppressAutoHyphens w:val="0"/>
        <w:autoSpaceDE w:val="0"/>
        <w:autoSpaceDN w:val="0"/>
        <w:adjustRightInd w:val="0"/>
        <w:spacing w:line="288" w:lineRule="auto"/>
        <w:rPr>
          <w:sz w:val="22"/>
          <w:szCs w:val="22"/>
        </w:rPr>
      </w:pPr>
    </w:p>
    <w:p w:rsidR="00BA07B5" w:rsidRPr="0009451E" w:rsidRDefault="00BA07B5" w:rsidP="00BA07B5">
      <w:pPr>
        <w:suppressAutoHyphens w:val="0"/>
        <w:autoSpaceDE w:val="0"/>
        <w:autoSpaceDN w:val="0"/>
        <w:adjustRightInd w:val="0"/>
        <w:spacing w:line="288" w:lineRule="auto"/>
        <w:rPr>
          <w:rFonts w:ascii="Arial" w:hAnsi="Arial" w:cs="Arial"/>
          <w:color w:val="000000"/>
        </w:rPr>
      </w:pPr>
      <w:r w:rsidRPr="0009451E">
        <w:rPr>
          <w:rFonts w:ascii="Arial" w:hAnsi="Arial" w:cs="Arial"/>
        </w:rPr>
        <w:t>Do 30 października 2017 r.</w:t>
      </w:r>
      <w:r w:rsidRPr="0009451E">
        <w:rPr>
          <w:rFonts w:ascii="Arial" w:hAnsi="Arial" w:cs="Arial"/>
          <w:color w:val="000000"/>
        </w:rPr>
        <w:t xml:space="preserve"> </w:t>
      </w:r>
    </w:p>
    <w:p w:rsidR="00895DEE" w:rsidRPr="00CE351C" w:rsidRDefault="00895DEE" w:rsidP="00CE351C">
      <w:pPr>
        <w:pStyle w:val="Punktii"/>
        <w:tabs>
          <w:tab w:val="clear" w:pos="0"/>
          <w:tab w:val="clear" w:pos="567"/>
        </w:tabs>
        <w:spacing w:before="0" w:after="0" w:line="288" w:lineRule="auto"/>
        <w:ind w:left="0"/>
        <w:rPr>
          <w:rFonts w:ascii="Arial" w:hAnsi="Arial" w:cs="Arial"/>
          <w:sz w:val="20"/>
          <w:szCs w:val="20"/>
        </w:rPr>
      </w:pPr>
    </w:p>
    <w:tbl>
      <w:tblPr>
        <w:tblW w:w="9747" w:type="dxa"/>
        <w:tblBorders>
          <w:top w:val="nil"/>
          <w:left w:val="nil"/>
          <w:bottom w:val="nil"/>
          <w:right w:val="nil"/>
        </w:tblBorders>
        <w:shd w:val="clear" w:color="auto" w:fill="FFC000"/>
        <w:tblLayout w:type="fixed"/>
        <w:tblLook w:val="0000" w:firstRow="0" w:lastRow="0" w:firstColumn="0" w:lastColumn="0" w:noHBand="0" w:noVBand="0"/>
      </w:tblPr>
      <w:tblGrid>
        <w:gridCol w:w="9747"/>
      </w:tblGrid>
      <w:tr w:rsidR="00BD0A82" w:rsidRPr="00752AD2" w:rsidTr="008D7AC8">
        <w:trPr>
          <w:trHeight w:val="110"/>
        </w:trPr>
        <w:tc>
          <w:tcPr>
            <w:tcW w:w="9747" w:type="dxa"/>
            <w:shd w:val="clear" w:color="auto" w:fill="FFC000"/>
          </w:tcPr>
          <w:p w:rsidR="00BD0A82" w:rsidRPr="00752AD2" w:rsidRDefault="00BA07B5" w:rsidP="00AB54CB">
            <w:pPr>
              <w:rPr>
                <w:rFonts w:ascii="Arial" w:hAnsi="Arial" w:cs="Arial"/>
                <w:color w:val="000000"/>
              </w:rPr>
            </w:pPr>
            <w:r w:rsidRPr="00752AD2">
              <w:rPr>
                <w:rFonts w:ascii="Arial" w:hAnsi="Arial" w:cs="Arial"/>
                <w:b/>
                <w:bCs/>
                <w:color w:val="000000"/>
              </w:rPr>
              <w:t xml:space="preserve">V. </w:t>
            </w:r>
            <w:r w:rsidR="00BD0A82" w:rsidRPr="00752AD2">
              <w:rPr>
                <w:rFonts w:ascii="Arial" w:hAnsi="Arial" w:cs="Arial"/>
                <w:b/>
                <w:bCs/>
                <w:color w:val="000000"/>
                <w:u w:val="single"/>
              </w:rPr>
              <w:t>I</w:t>
            </w:r>
            <w:r w:rsidR="00AB54CB">
              <w:rPr>
                <w:rFonts w:ascii="Arial" w:hAnsi="Arial" w:cs="Arial"/>
                <w:b/>
                <w:bCs/>
                <w:color w:val="000000"/>
                <w:u w:val="single"/>
              </w:rPr>
              <w:t>nformacja na temat możliwości składania oferty wspólnej</w:t>
            </w:r>
            <w:r w:rsidR="00BD0A82" w:rsidRPr="00752AD2">
              <w:rPr>
                <w:rFonts w:ascii="Arial" w:hAnsi="Arial" w:cs="Arial"/>
                <w:b/>
                <w:bCs/>
                <w:color w:val="000000"/>
              </w:rPr>
              <w:t xml:space="preserve"> </w:t>
            </w:r>
          </w:p>
        </w:tc>
      </w:tr>
    </w:tbl>
    <w:p w:rsidR="00BD0A82" w:rsidRDefault="00BD0A82" w:rsidP="00BD0A82">
      <w:pPr>
        <w:suppressAutoHyphens w:val="0"/>
        <w:autoSpaceDE w:val="0"/>
        <w:autoSpaceDN w:val="0"/>
        <w:adjustRightInd w:val="0"/>
        <w:rPr>
          <w:rFonts w:ascii="Calibri" w:hAnsi="Calibri" w:cs="Calibri"/>
          <w:color w:val="000000"/>
          <w:sz w:val="22"/>
          <w:szCs w:val="22"/>
        </w:rPr>
      </w:pPr>
    </w:p>
    <w:p w:rsidR="00BD0A82" w:rsidRPr="0004084B" w:rsidRDefault="00BD0A82" w:rsidP="00AF0C69">
      <w:pPr>
        <w:suppressAutoHyphens w:val="0"/>
        <w:autoSpaceDE w:val="0"/>
        <w:autoSpaceDN w:val="0"/>
        <w:adjustRightInd w:val="0"/>
        <w:spacing w:line="288" w:lineRule="auto"/>
        <w:jc w:val="both"/>
        <w:rPr>
          <w:rFonts w:ascii="Arial" w:hAnsi="Arial" w:cs="Arial"/>
          <w:color w:val="000000"/>
        </w:rPr>
      </w:pPr>
      <w:r w:rsidRPr="0004084B">
        <w:rPr>
          <w:rFonts w:ascii="Arial" w:hAnsi="Arial" w:cs="Arial"/>
          <w:color w:val="000000"/>
        </w:rPr>
        <w:t xml:space="preserve">1. 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rsidR="00895DEE" w:rsidRPr="000E2195" w:rsidRDefault="00895DEE" w:rsidP="00AF0C69">
      <w:pPr>
        <w:suppressAutoHyphens w:val="0"/>
        <w:autoSpaceDE w:val="0"/>
        <w:autoSpaceDN w:val="0"/>
        <w:adjustRightInd w:val="0"/>
        <w:spacing w:line="288" w:lineRule="auto"/>
        <w:jc w:val="both"/>
        <w:rPr>
          <w:rFonts w:ascii="Arial" w:hAnsi="Arial" w:cs="Arial"/>
        </w:rPr>
      </w:pPr>
      <w:r w:rsidRPr="0004084B">
        <w:rPr>
          <w:rFonts w:ascii="Arial" w:hAnsi="Arial" w:cs="Arial"/>
          <w:color w:val="000000"/>
        </w:rPr>
        <w:t xml:space="preserve">2. Wykonawcy tworzący jeden podmiot przedłożą wraz z ofertą stosowne pełnomocnictwo – zgodnie z </w:t>
      </w:r>
      <w:r w:rsidRPr="000E2195">
        <w:rPr>
          <w:rFonts w:ascii="Arial" w:hAnsi="Arial" w:cs="Arial"/>
        </w:rPr>
        <w:t>częścią</w:t>
      </w:r>
      <w:r w:rsidR="00A84CE5">
        <w:rPr>
          <w:rFonts w:ascii="Arial" w:hAnsi="Arial" w:cs="Arial"/>
        </w:rPr>
        <w:t xml:space="preserve"> </w:t>
      </w:r>
      <w:r w:rsidR="00923CC0">
        <w:rPr>
          <w:rFonts w:ascii="Arial" w:hAnsi="Arial" w:cs="Arial"/>
        </w:rPr>
        <w:t>X</w:t>
      </w:r>
      <w:r w:rsidRPr="00923CC0">
        <w:rPr>
          <w:rFonts w:ascii="Arial" w:hAnsi="Arial" w:cs="Arial"/>
          <w:color w:val="FF0000"/>
        </w:rPr>
        <w:t xml:space="preserve"> </w:t>
      </w:r>
      <w:r w:rsidRPr="00923CC0">
        <w:rPr>
          <w:rFonts w:ascii="Arial" w:hAnsi="Arial" w:cs="Arial"/>
        </w:rPr>
        <w:t xml:space="preserve">pkt </w:t>
      </w:r>
      <w:r w:rsidR="00A84CE5">
        <w:rPr>
          <w:rFonts w:ascii="Arial" w:hAnsi="Arial" w:cs="Arial"/>
        </w:rPr>
        <w:t>5</w:t>
      </w:r>
      <w:r w:rsidRPr="00923CC0">
        <w:rPr>
          <w:rFonts w:ascii="Arial" w:hAnsi="Arial" w:cs="Arial"/>
        </w:rPr>
        <w:t xml:space="preserve"> </w:t>
      </w:r>
      <w:r w:rsidRPr="000E2195">
        <w:rPr>
          <w:rFonts w:ascii="Arial" w:hAnsi="Arial" w:cs="Arial"/>
        </w:rPr>
        <w:t xml:space="preserve">– nie dotyczy spółki cywilnej, o ile upoważnienie/pełnomocnictwo do występowania w imieniu tej spółki wynika z dołączonej do oferty umowy spółki bądź wszyscy wspólnicy podpiszą ofertę. </w:t>
      </w:r>
    </w:p>
    <w:p w:rsidR="00895DEE" w:rsidRPr="0004084B" w:rsidRDefault="00895DEE" w:rsidP="00AF0C69">
      <w:pPr>
        <w:suppressAutoHyphens w:val="0"/>
        <w:autoSpaceDE w:val="0"/>
        <w:autoSpaceDN w:val="0"/>
        <w:adjustRightInd w:val="0"/>
        <w:spacing w:line="288" w:lineRule="auto"/>
        <w:jc w:val="both"/>
        <w:rPr>
          <w:rFonts w:ascii="Arial" w:hAnsi="Arial" w:cs="Arial"/>
          <w:color w:val="000000"/>
        </w:rPr>
      </w:pPr>
      <w:r w:rsidRPr="0004084B">
        <w:rPr>
          <w:rFonts w:ascii="Arial" w:hAnsi="Arial" w:cs="Arial"/>
          <w:b/>
          <w:bCs/>
          <w:color w:val="000000"/>
        </w:rPr>
        <w:t xml:space="preserve">Pełnomocnictwo, o którym mowa powyżej może wynikać albo z dokumentu pod taką samą nazwą, albo z umowy podmiotów składających wspólnie ofertę. </w:t>
      </w:r>
    </w:p>
    <w:p w:rsidR="00895DEE" w:rsidRPr="0004084B" w:rsidRDefault="00895DEE" w:rsidP="00AF0C69">
      <w:pPr>
        <w:suppressAutoHyphens w:val="0"/>
        <w:autoSpaceDE w:val="0"/>
        <w:autoSpaceDN w:val="0"/>
        <w:adjustRightInd w:val="0"/>
        <w:spacing w:line="288" w:lineRule="auto"/>
        <w:rPr>
          <w:rFonts w:ascii="Arial" w:hAnsi="Arial" w:cs="Arial"/>
          <w:color w:val="000000"/>
        </w:rPr>
      </w:pPr>
      <w:r w:rsidRPr="0004084B">
        <w:rPr>
          <w:rFonts w:ascii="Arial" w:hAnsi="Arial" w:cs="Arial"/>
          <w:color w:val="000000"/>
        </w:rPr>
        <w:t xml:space="preserve">3. Oferta musi być podpisana w taki sposób, by prawnie zobowiązywała wszystkich Wykonawców występujących wspólnie (przez każdego z Wykonawców lub pełnomocnika). </w:t>
      </w:r>
    </w:p>
    <w:p w:rsidR="00895DEE" w:rsidRPr="0004084B" w:rsidRDefault="00895DEE" w:rsidP="00AF0C69">
      <w:pPr>
        <w:pStyle w:val="Default"/>
        <w:spacing w:line="288" w:lineRule="auto"/>
        <w:rPr>
          <w:rFonts w:ascii="Arial" w:hAnsi="Arial" w:cs="Arial"/>
          <w:sz w:val="20"/>
          <w:szCs w:val="20"/>
        </w:rPr>
      </w:pPr>
      <w:r w:rsidRPr="0004084B">
        <w:rPr>
          <w:rFonts w:ascii="Arial" w:hAnsi="Arial" w:cs="Arial"/>
          <w:sz w:val="20"/>
          <w:szCs w:val="20"/>
        </w:rPr>
        <w:t xml:space="preserve">4. W przypadku wspólnego ubiegania się o zamówienie przez Wykonawców, oświadczenie, o którym mowa w art. 25a ustawy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w:t>
      </w:r>
      <w:r w:rsidRPr="0004084B">
        <w:rPr>
          <w:rFonts w:ascii="Arial" w:hAnsi="Arial" w:cs="Arial"/>
          <w:sz w:val="20"/>
          <w:szCs w:val="20"/>
        </w:rPr>
        <w:lastRenderedPageBreak/>
        <w:t xml:space="preserve">ofertę wspólną; oświadczenie o spełnianiu warunków udziału składa podmiot, który w odniesieniu do danego warunku udziału w postępowaniu potwierdza jego spełnianie). </w:t>
      </w:r>
    </w:p>
    <w:p w:rsidR="00895DEE" w:rsidRPr="0004084B" w:rsidRDefault="00895DEE" w:rsidP="00AF0C69">
      <w:pPr>
        <w:suppressAutoHyphens w:val="0"/>
        <w:autoSpaceDE w:val="0"/>
        <w:autoSpaceDN w:val="0"/>
        <w:adjustRightInd w:val="0"/>
        <w:spacing w:line="288" w:lineRule="auto"/>
        <w:rPr>
          <w:rFonts w:ascii="Arial" w:hAnsi="Arial" w:cs="Arial"/>
          <w:color w:val="000000"/>
        </w:rPr>
      </w:pPr>
      <w:r w:rsidRPr="0004084B">
        <w:rPr>
          <w:rFonts w:ascii="Arial" w:hAnsi="Arial" w:cs="Arial"/>
          <w:color w:val="000000"/>
        </w:rPr>
        <w:t xml:space="preserve">5. Dopuszcza się, aby wadium zostało wniesione przez pełnomocnika (lidera) lub jednego z Wykonawców wspólnie składających ofertę. </w:t>
      </w:r>
    </w:p>
    <w:p w:rsidR="00895DEE" w:rsidRPr="008A6595" w:rsidRDefault="00895DEE" w:rsidP="008A6595">
      <w:pPr>
        <w:pStyle w:val="Default"/>
        <w:spacing w:line="288" w:lineRule="auto"/>
        <w:rPr>
          <w:rFonts w:ascii="Arial" w:hAnsi="Arial" w:cs="Arial"/>
          <w:sz w:val="20"/>
          <w:szCs w:val="20"/>
        </w:rPr>
      </w:pPr>
      <w:r w:rsidRPr="0004084B">
        <w:rPr>
          <w:rFonts w:ascii="Arial" w:hAnsi="Arial" w:cs="Arial"/>
          <w:sz w:val="20"/>
          <w:szCs w:val="20"/>
        </w:rPr>
        <w:t xml:space="preserve">6. Wszelka korespondencja prowadzona będzie wyłącznie z podmiotem występującym jako </w:t>
      </w:r>
      <w:r w:rsidRPr="008A6595">
        <w:rPr>
          <w:rFonts w:ascii="Arial" w:hAnsi="Arial" w:cs="Arial"/>
          <w:sz w:val="20"/>
          <w:szCs w:val="20"/>
        </w:rPr>
        <w:t xml:space="preserve">pełnomocnik Wykonawców składających wspólną ofertę. </w:t>
      </w:r>
    </w:p>
    <w:p w:rsidR="00895DEE" w:rsidRPr="0004084B" w:rsidRDefault="00895DEE" w:rsidP="00895DEE">
      <w:pPr>
        <w:suppressAutoHyphens w:val="0"/>
        <w:autoSpaceDE w:val="0"/>
        <w:autoSpaceDN w:val="0"/>
        <w:adjustRightInd w:val="0"/>
        <w:rPr>
          <w:rFonts w:ascii="Arial" w:hAnsi="Arial" w:cs="Arial"/>
          <w:color w:val="000000"/>
        </w:rPr>
      </w:pPr>
    </w:p>
    <w:tbl>
      <w:tblPr>
        <w:tblW w:w="0" w:type="auto"/>
        <w:tblBorders>
          <w:top w:val="nil"/>
          <w:left w:val="nil"/>
          <w:bottom w:val="nil"/>
          <w:right w:val="nil"/>
        </w:tblBorders>
        <w:shd w:val="clear" w:color="auto" w:fill="FFC000"/>
        <w:tblLayout w:type="fixed"/>
        <w:tblLook w:val="0000" w:firstRow="0" w:lastRow="0" w:firstColumn="0" w:lastColumn="0" w:noHBand="0" w:noVBand="0"/>
      </w:tblPr>
      <w:tblGrid>
        <w:gridCol w:w="9747"/>
      </w:tblGrid>
      <w:tr w:rsidR="00BA07B5" w:rsidRPr="00BA07B5" w:rsidTr="00EB4F9A">
        <w:trPr>
          <w:trHeight w:val="110"/>
        </w:trPr>
        <w:tc>
          <w:tcPr>
            <w:tcW w:w="9747" w:type="dxa"/>
            <w:shd w:val="clear" w:color="auto" w:fill="FFC000"/>
          </w:tcPr>
          <w:p w:rsidR="00BA07B5" w:rsidRPr="00BA07B5" w:rsidRDefault="00BA07B5" w:rsidP="00AB54CB">
            <w:pPr>
              <w:suppressAutoHyphens w:val="0"/>
              <w:autoSpaceDE w:val="0"/>
              <w:autoSpaceDN w:val="0"/>
              <w:adjustRightInd w:val="0"/>
              <w:rPr>
                <w:rFonts w:ascii="Arial" w:hAnsi="Arial" w:cs="Arial"/>
                <w:color w:val="000000"/>
                <w:u w:val="single"/>
              </w:rPr>
            </w:pPr>
            <w:r w:rsidRPr="0004084B">
              <w:rPr>
                <w:rFonts w:ascii="Arial" w:hAnsi="Arial" w:cs="Arial"/>
                <w:b/>
                <w:bCs/>
                <w:color w:val="000000"/>
                <w:u w:val="single"/>
              </w:rPr>
              <w:t xml:space="preserve">VI. </w:t>
            </w:r>
            <w:r w:rsidRPr="00BA07B5">
              <w:rPr>
                <w:rFonts w:ascii="Arial" w:hAnsi="Arial" w:cs="Arial"/>
                <w:b/>
                <w:bCs/>
                <w:color w:val="000000"/>
                <w:u w:val="single"/>
              </w:rPr>
              <w:t>P</w:t>
            </w:r>
            <w:r w:rsidR="00AB54CB">
              <w:rPr>
                <w:rFonts w:ascii="Arial" w:hAnsi="Arial" w:cs="Arial"/>
                <w:b/>
                <w:bCs/>
                <w:color w:val="000000"/>
                <w:u w:val="single"/>
              </w:rPr>
              <w:t>odwykonawcy</w:t>
            </w:r>
          </w:p>
        </w:tc>
      </w:tr>
    </w:tbl>
    <w:p w:rsidR="00AB54CB" w:rsidRDefault="00AB54CB" w:rsidP="00AF0C69">
      <w:pPr>
        <w:suppressAutoHyphens w:val="0"/>
        <w:autoSpaceDE w:val="0"/>
        <w:autoSpaceDN w:val="0"/>
        <w:adjustRightInd w:val="0"/>
        <w:spacing w:line="288" w:lineRule="auto"/>
        <w:jc w:val="both"/>
        <w:rPr>
          <w:rFonts w:ascii="Arial" w:hAnsi="Arial" w:cs="Arial"/>
          <w:color w:val="000000"/>
        </w:rPr>
      </w:pPr>
    </w:p>
    <w:p w:rsidR="00BA07B5" w:rsidRPr="00BA07B5" w:rsidRDefault="00BA07B5" w:rsidP="00AF0C69">
      <w:pPr>
        <w:suppressAutoHyphens w:val="0"/>
        <w:autoSpaceDE w:val="0"/>
        <w:autoSpaceDN w:val="0"/>
        <w:adjustRightInd w:val="0"/>
        <w:spacing w:line="288" w:lineRule="auto"/>
        <w:jc w:val="both"/>
        <w:rPr>
          <w:rFonts w:ascii="Arial" w:hAnsi="Arial" w:cs="Arial"/>
          <w:color w:val="000000"/>
        </w:rPr>
      </w:pPr>
      <w:r w:rsidRPr="00BA07B5">
        <w:rPr>
          <w:rFonts w:ascii="Arial" w:hAnsi="Arial" w:cs="Arial"/>
          <w:color w:val="000000"/>
        </w:rPr>
        <w:t xml:space="preserve">1. Wykonawca może powierzyć wykonanie części zamówienia podwykonawcy. </w:t>
      </w:r>
    </w:p>
    <w:p w:rsidR="00BA07B5" w:rsidRPr="00BA07B5" w:rsidRDefault="00BA07B5" w:rsidP="00AF0C69">
      <w:pPr>
        <w:pStyle w:val="Default"/>
        <w:spacing w:line="288" w:lineRule="auto"/>
        <w:rPr>
          <w:rFonts w:ascii="Arial" w:hAnsi="Arial" w:cs="Arial"/>
          <w:sz w:val="20"/>
          <w:szCs w:val="20"/>
        </w:rPr>
      </w:pPr>
      <w:r w:rsidRPr="00BA07B5">
        <w:rPr>
          <w:rFonts w:ascii="Arial" w:hAnsi="Arial" w:cs="Arial"/>
          <w:sz w:val="20"/>
          <w:szCs w:val="20"/>
        </w:rPr>
        <w:t xml:space="preserve">2. Wykonawca, który zamierza wykonywać zamówienie przy udziale podwykonawcy, musi wyraźnie w ofercie wskazać, jaką część (zakres zamówienia) wykonywać będzie w jego imieniu podwykonawca </w:t>
      </w:r>
      <w:r w:rsidRPr="00BA07B5">
        <w:rPr>
          <w:rFonts w:ascii="Arial" w:hAnsi="Arial" w:cs="Arial"/>
          <w:b/>
          <w:bCs/>
          <w:sz w:val="20"/>
          <w:szCs w:val="20"/>
        </w:rPr>
        <w:t>oraz podać firmę podwykonawcy</w:t>
      </w:r>
      <w:r w:rsidRPr="00BA07B5">
        <w:rPr>
          <w:rFonts w:ascii="Arial" w:hAnsi="Arial" w:cs="Arial"/>
          <w:sz w:val="20"/>
          <w:szCs w:val="20"/>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rsidR="00692B0E" w:rsidRPr="0004084B"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pierwszym okresie zamierza powierzyć realizację zamówienia </w:t>
      </w:r>
      <w:r w:rsidR="0009451E" w:rsidRPr="0004084B">
        <w:rPr>
          <w:rFonts w:ascii="Arial" w:hAnsi="Arial" w:cs="Arial"/>
          <w:color w:val="000000"/>
        </w:rPr>
        <w:t>.</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4.Powierzenie wykonanie części zamówienia podwykonawcom nie zwalnia Wykonawcy z odpowiedzialności za należyte wykonanie przedmiotu zamówienia</w:t>
      </w:r>
      <w:r w:rsidR="0009451E" w:rsidRPr="0004084B">
        <w:rPr>
          <w:rFonts w:ascii="Arial" w:hAnsi="Arial" w:cs="Arial"/>
          <w:color w:val="000000"/>
        </w:rPr>
        <w:t>.</w:t>
      </w:r>
      <w:r w:rsidRPr="00692B0E">
        <w:rPr>
          <w:rFonts w:ascii="Arial" w:hAnsi="Arial" w:cs="Arial"/>
          <w:color w:val="000000"/>
        </w:rPr>
        <w:t xml:space="preserve">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5.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obowiązany dołączyć zgodę Wykonawcy na zawarcia umowy o podwykonawstwo o treści zgodnej z projektem umowy.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6. Wykonawca, podwykonawca lub dalszy podwykonawca (jeżeli Wykonawca powierza wykonanie części zamówienia podwykonawcy) zobowiązany jest przez cały okres realizacji przedmiotu niniejszej umowy zatrudniać na podstawie umowy o pracę w rozumieniu ustawy z dnia 26 czerwca 1974r. Kodeks pracy wykaz osób wykonujących czynności polegające na wykonywaniu: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 robót betoniarskich,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 robót murarskich,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 robót spawalniczych,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 robót brukarskich,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 robót ślusarskich, </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 robót elektrycznych, </w:t>
      </w:r>
    </w:p>
    <w:p w:rsidR="00BD0A82" w:rsidRPr="0004084B" w:rsidRDefault="00692B0E" w:rsidP="00AF0C69">
      <w:pPr>
        <w:suppressAutoHyphens w:val="0"/>
        <w:autoSpaceDE w:val="0"/>
        <w:autoSpaceDN w:val="0"/>
        <w:adjustRightInd w:val="0"/>
        <w:spacing w:line="288" w:lineRule="auto"/>
        <w:jc w:val="both"/>
        <w:rPr>
          <w:rFonts w:ascii="Arial" w:hAnsi="Arial" w:cs="Arial"/>
          <w:color w:val="000000"/>
        </w:rPr>
      </w:pPr>
      <w:r w:rsidRPr="0004084B">
        <w:rPr>
          <w:rFonts w:ascii="Arial" w:hAnsi="Arial" w:cs="Arial"/>
          <w:color w:val="000000"/>
        </w:rPr>
        <w:t>- robót sanitarnych,</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 robót wentylacyjnych, </w:t>
      </w:r>
    </w:p>
    <w:p w:rsidR="00BD0A82" w:rsidRPr="0004084B" w:rsidRDefault="00692B0E" w:rsidP="00AF0C69">
      <w:pPr>
        <w:pStyle w:val="Nagwek2"/>
        <w:tabs>
          <w:tab w:val="left" w:pos="4900"/>
        </w:tabs>
        <w:spacing w:line="288" w:lineRule="auto"/>
        <w:jc w:val="both"/>
        <w:rPr>
          <w:rFonts w:cs="Arial"/>
          <w:smallCaps/>
          <w:sz w:val="20"/>
        </w:rPr>
      </w:pPr>
      <w:r w:rsidRPr="0004084B">
        <w:rPr>
          <w:rFonts w:cs="Arial"/>
          <w:b w:val="0"/>
          <w:sz w:val="20"/>
        </w:rPr>
        <w:t>- robót w zakresie centralnego ogrzewania</w:t>
      </w:r>
    </w:p>
    <w:p w:rsidR="00692B0E" w:rsidRPr="00692B0E" w:rsidRDefault="00692B0E" w:rsidP="00AF0C69">
      <w:pPr>
        <w:suppressAutoHyphens w:val="0"/>
        <w:autoSpaceDE w:val="0"/>
        <w:autoSpaceDN w:val="0"/>
        <w:adjustRightInd w:val="0"/>
        <w:spacing w:line="288" w:lineRule="auto"/>
        <w:jc w:val="both"/>
        <w:rPr>
          <w:rFonts w:ascii="Arial" w:hAnsi="Arial" w:cs="Arial"/>
          <w:color w:val="000000"/>
        </w:rPr>
      </w:pPr>
      <w:r w:rsidRPr="00692B0E">
        <w:rPr>
          <w:rFonts w:ascii="Arial" w:hAnsi="Arial" w:cs="Arial"/>
          <w:color w:val="000000"/>
        </w:rPr>
        <w:t xml:space="preserve">7.Wykonawca zobowiązany jest złożyć Zamawiającemu najpóźniej w dniu rozpoczęcia realizacji przedmiotu umowy wykaz osób wykonujących czynności, o których mowa w pkt 6. </w:t>
      </w:r>
    </w:p>
    <w:p w:rsidR="00F61731" w:rsidRPr="00F61731" w:rsidRDefault="00F61731" w:rsidP="00AF0C69">
      <w:pPr>
        <w:suppressAutoHyphens w:val="0"/>
        <w:autoSpaceDE w:val="0"/>
        <w:autoSpaceDN w:val="0"/>
        <w:adjustRightInd w:val="0"/>
        <w:spacing w:line="288" w:lineRule="auto"/>
        <w:jc w:val="both"/>
        <w:rPr>
          <w:rFonts w:ascii="Arial" w:hAnsi="Arial" w:cs="Arial"/>
          <w:color w:val="000000"/>
        </w:rPr>
      </w:pPr>
      <w:r w:rsidRPr="00F61731">
        <w:rPr>
          <w:rFonts w:ascii="Arial" w:hAnsi="Arial" w:cs="Arial"/>
          <w:color w:val="000000"/>
        </w:rPr>
        <w:t xml:space="preserve">8. W przypadku rozwiązania umowy o pracę przez osobę zatrudnioną lub Wykonawcę (podwykonawcę) z taką osobą, w trakcie realizacji przedmiotu zamówienia, Wykonawca zobowiązany jest zatrudnić na podstawie umowy o pracę na to miejsce inną osobę oraz poinformować pisemnie o tym fakcie </w:t>
      </w:r>
      <w:r w:rsidRPr="00F61731">
        <w:rPr>
          <w:rFonts w:ascii="Arial" w:hAnsi="Arial" w:cs="Arial"/>
          <w:color w:val="000000"/>
        </w:rPr>
        <w:lastRenderedPageBreak/>
        <w:t xml:space="preserve">Zamawiającego jednocześnie przedkładając aktualną imienną listę osób realizujących przedmiot zamówienia, w ciągu 3 dni od dnia zatrudnienia nowej osoby. </w:t>
      </w:r>
    </w:p>
    <w:p w:rsidR="00F61731" w:rsidRPr="00F61731" w:rsidRDefault="004723E1" w:rsidP="00AF0C69">
      <w:pPr>
        <w:pStyle w:val="Default"/>
        <w:spacing w:line="288" w:lineRule="auto"/>
        <w:rPr>
          <w:rFonts w:ascii="Arial" w:hAnsi="Arial" w:cs="Arial"/>
          <w:sz w:val="20"/>
          <w:szCs w:val="20"/>
        </w:rPr>
      </w:pPr>
      <w:r w:rsidRPr="0004084B">
        <w:rPr>
          <w:rFonts w:ascii="Arial" w:hAnsi="Arial" w:cs="Arial"/>
          <w:smallCaps/>
          <w:sz w:val="20"/>
          <w:szCs w:val="20"/>
        </w:rPr>
        <w:t xml:space="preserve"> </w:t>
      </w:r>
      <w:r w:rsidR="00F61731" w:rsidRPr="00F61731">
        <w:rPr>
          <w:rFonts w:ascii="Arial" w:hAnsi="Arial" w:cs="Arial"/>
          <w:sz w:val="20"/>
          <w:szCs w:val="20"/>
        </w:rPr>
        <w:t xml:space="preserve">9. Wykonawca zobowiązany jest w dniu rozpoczęcia realizacji umowy, oraz w trakcie jej realizacji na każde żądanie Zamawiającego w terminie wskazanym przez Zamawiającego, przedłożyć Zamawiającemu do wglądu zanonimizowane dokumenty potwierdzające zatrudnienie osób realizujących czynności, o których mowa w pkt 6, w postaci poświadczonych za zgodność z oryginałem odpowiednio przez Wykonawcę lub podwykonawcę kopii umów o pracę osób wykonujących czynności, o których mowa w pkt 6, przy czym kopie umów winny być zanonimizowane w sposób zapewniający ochronę danych osobowych zgodnie z ustawą z dnia 29 sierpnia 1997 r. o ochronie danych osobowych, w szczególności pozbawione nr PESEL, daty urodzenia, adresu zamieszkania. Informacje takie jak: data zawarcia umowy, rodzaj umowy o pracę i wymiar etatu powinny być możliwe do zidentyfikowania. </w:t>
      </w:r>
    </w:p>
    <w:p w:rsidR="00F61731" w:rsidRPr="00F61731" w:rsidRDefault="00F61731" w:rsidP="00AF0C69">
      <w:pPr>
        <w:suppressAutoHyphens w:val="0"/>
        <w:autoSpaceDE w:val="0"/>
        <w:autoSpaceDN w:val="0"/>
        <w:adjustRightInd w:val="0"/>
        <w:spacing w:line="288" w:lineRule="auto"/>
        <w:jc w:val="both"/>
        <w:rPr>
          <w:rFonts w:ascii="Arial" w:hAnsi="Arial" w:cs="Arial"/>
          <w:color w:val="000000"/>
        </w:rPr>
      </w:pPr>
      <w:r w:rsidRPr="00F61731">
        <w:rPr>
          <w:rFonts w:ascii="Arial" w:hAnsi="Arial" w:cs="Arial"/>
          <w:color w:val="000000"/>
        </w:rPr>
        <w:t xml:space="preserve">10. Zamawiający uprawniony jest w trakcie realizacji przedmiotu umowy do wykonywania czynności kontrolnych wobec Wykonawcy odnośnie spełniania przez Wykonawcę lub podwykonawcę wymogu zatrudnienia na podstawie umowy o pracę osób realizujących czynności, o których mowa w pkt 6, w miejscu wykonywania zamówienia oraz może w każdym czasie zażądać, w terminie wyznaczonym przez Zamawiającego, dodatkowych dokumentów lub wyjaśnień, jeżeli dokumenty, o których mowa w pkt 9 budzą wątpliwości co do ich autentyczności. </w:t>
      </w:r>
    </w:p>
    <w:p w:rsidR="00F61731" w:rsidRPr="00F61731" w:rsidRDefault="00F61731" w:rsidP="00AF0C69">
      <w:pPr>
        <w:suppressAutoHyphens w:val="0"/>
        <w:autoSpaceDE w:val="0"/>
        <w:autoSpaceDN w:val="0"/>
        <w:adjustRightInd w:val="0"/>
        <w:spacing w:line="288" w:lineRule="auto"/>
        <w:jc w:val="both"/>
        <w:rPr>
          <w:rFonts w:ascii="Arial" w:hAnsi="Arial" w:cs="Arial"/>
          <w:color w:val="000000"/>
        </w:rPr>
      </w:pPr>
      <w:bookmarkStart w:id="0" w:name="_Toc461006137"/>
      <w:bookmarkStart w:id="1" w:name="_Toc252429980"/>
      <w:r w:rsidRPr="00F61731">
        <w:rPr>
          <w:rFonts w:ascii="Arial" w:hAnsi="Arial" w:cs="Arial"/>
          <w:color w:val="000000"/>
        </w:rPr>
        <w:t xml:space="preserve">11. W przypadku uzasadnionych wątpliwości co do przestrzegania prawa pracy przez Wykonawcę lub podwykonawcę, Zamawiający może zwrócić się o przeprowadzenie kontroli przez Państwową Inspekcję Pracy. </w:t>
      </w:r>
    </w:p>
    <w:p w:rsidR="00AF0C69" w:rsidRDefault="00AF0C69" w:rsidP="00DC6828">
      <w:pPr>
        <w:pStyle w:val="Nagwek1"/>
        <w:rPr>
          <w:rFonts w:cs="Arial"/>
          <w:sz w:val="20"/>
        </w:rPr>
      </w:pPr>
    </w:p>
    <w:p w:rsidR="00DC6828" w:rsidRPr="008A4503" w:rsidRDefault="00DC6828" w:rsidP="008D7AC8">
      <w:pPr>
        <w:pStyle w:val="Nagwek1"/>
        <w:shd w:val="clear" w:color="auto" w:fill="FFC000"/>
        <w:rPr>
          <w:rFonts w:cs="Arial"/>
          <w:sz w:val="20"/>
          <w:u w:val="single"/>
        </w:rPr>
      </w:pPr>
      <w:r w:rsidRPr="00314A39">
        <w:rPr>
          <w:rFonts w:cs="Arial"/>
          <w:sz w:val="20"/>
        </w:rPr>
        <w:t>V</w:t>
      </w:r>
      <w:r w:rsidR="0009451E">
        <w:rPr>
          <w:rFonts w:cs="Arial"/>
          <w:sz w:val="20"/>
        </w:rPr>
        <w:t>II</w:t>
      </w:r>
      <w:r w:rsidRPr="00314A39">
        <w:rPr>
          <w:rFonts w:cs="Arial"/>
          <w:sz w:val="20"/>
        </w:rPr>
        <w:t xml:space="preserve">. </w:t>
      </w:r>
      <w:r w:rsidRPr="008A4503">
        <w:rPr>
          <w:rFonts w:cs="Arial"/>
          <w:sz w:val="20"/>
          <w:u w:val="single"/>
        </w:rPr>
        <w:t>W</w:t>
      </w:r>
      <w:r w:rsidR="003C119B" w:rsidRPr="008A4503">
        <w:rPr>
          <w:rFonts w:cs="Arial"/>
          <w:sz w:val="20"/>
          <w:u w:val="single"/>
        </w:rPr>
        <w:t>arunki udziału w postępowaniu</w:t>
      </w:r>
      <w:bookmarkEnd w:id="0"/>
      <w:r w:rsidR="003C119B" w:rsidRPr="008A4503">
        <w:rPr>
          <w:rFonts w:cs="Arial"/>
          <w:sz w:val="20"/>
          <w:u w:val="single"/>
        </w:rPr>
        <w:t>.</w:t>
      </w:r>
      <w:bookmarkEnd w:id="1"/>
    </w:p>
    <w:p w:rsidR="00C842BE" w:rsidRPr="00752AD2" w:rsidRDefault="00C842BE" w:rsidP="00C842BE">
      <w:pPr>
        <w:tabs>
          <w:tab w:val="left" w:pos="360"/>
        </w:tabs>
        <w:spacing w:line="288" w:lineRule="auto"/>
        <w:jc w:val="both"/>
        <w:rPr>
          <w:rFonts w:ascii="Arial" w:hAnsi="Arial" w:cs="Arial"/>
          <w:b/>
          <w:u w:val="single"/>
          <w:lang w:eastAsia="zh-CN"/>
        </w:rPr>
      </w:pPr>
    </w:p>
    <w:p w:rsidR="00C842BE" w:rsidRPr="0004084B" w:rsidRDefault="00C842BE" w:rsidP="008A4503">
      <w:pPr>
        <w:suppressAutoHyphens w:val="0"/>
        <w:spacing w:line="288" w:lineRule="auto"/>
        <w:jc w:val="both"/>
        <w:rPr>
          <w:rFonts w:ascii="Arial" w:hAnsi="Arial" w:cs="Arial"/>
          <w:lang w:eastAsia="zh-CN"/>
        </w:rPr>
      </w:pPr>
      <w:r w:rsidRPr="0004084B">
        <w:rPr>
          <w:rFonts w:ascii="Arial" w:hAnsi="Arial" w:cs="Arial"/>
          <w:lang w:eastAsia="zh-CN"/>
        </w:rPr>
        <w:t>1.  O udzielenie zamówienia mogą ubiegać się Wykonawcy, którzy:</w:t>
      </w:r>
    </w:p>
    <w:p w:rsidR="006F04BD" w:rsidRPr="0004084B" w:rsidRDefault="006F04BD" w:rsidP="006F04BD">
      <w:pPr>
        <w:suppressAutoHyphens w:val="0"/>
        <w:autoSpaceDE w:val="0"/>
        <w:autoSpaceDN w:val="0"/>
        <w:adjustRightInd w:val="0"/>
        <w:spacing w:after="18"/>
        <w:rPr>
          <w:rFonts w:ascii="Arial" w:hAnsi="Arial" w:cs="Arial"/>
          <w:color w:val="000000"/>
        </w:rPr>
      </w:pPr>
      <w:r w:rsidRPr="0004084B">
        <w:rPr>
          <w:rFonts w:ascii="Arial" w:hAnsi="Arial" w:cs="Arial"/>
          <w:color w:val="000000"/>
        </w:rPr>
        <w:t xml:space="preserve">1.1. nie podlegają wykluczeniu z postępowania na podstawie art. 24 ust. 1 pkt 12-23 i ust. 5 pkt 1 ustawy Prawo zamówień publicznych; </w:t>
      </w:r>
    </w:p>
    <w:p w:rsidR="006F04BD" w:rsidRPr="0004084B" w:rsidRDefault="006F04BD" w:rsidP="006F04BD">
      <w:pPr>
        <w:suppressAutoHyphens w:val="0"/>
        <w:autoSpaceDE w:val="0"/>
        <w:autoSpaceDN w:val="0"/>
        <w:adjustRightInd w:val="0"/>
        <w:rPr>
          <w:rFonts w:ascii="Arial" w:hAnsi="Arial" w:cs="Arial"/>
          <w:color w:val="000000"/>
        </w:rPr>
      </w:pPr>
      <w:r w:rsidRPr="0004084B">
        <w:rPr>
          <w:rFonts w:ascii="Arial" w:hAnsi="Arial" w:cs="Arial"/>
          <w:color w:val="000000"/>
        </w:rPr>
        <w:t xml:space="preserve">1.2. spełniają warunki udziału w postępowaniu. </w:t>
      </w:r>
    </w:p>
    <w:p w:rsidR="006F04BD" w:rsidRPr="0004084B" w:rsidRDefault="006F04BD" w:rsidP="006F04BD">
      <w:pPr>
        <w:suppressAutoHyphens w:val="0"/>
        <w:autoSpaceDE w:val="0"/>
        <w:autoSpaceDN w:val="0"/>
        <w:adjustRightInd w:val="0"/>
        <w:rPr>
          <w:rFonts w:ascii="Arial" w:hAnsi="Arial" w:cs="Arial"/>
          <w:color w:val="000000"/>
        </w:rPr>
      </w:pPr>
      <w:r w:rsidRPr="0004084B">
        <w:rPr>
          <w:rFonts w:ascii="Arial" w:hAnsi="Arial" w:cs="Arial"/>
          <w:color w:val="000000"/>
        </w:rPr>
        <w:t xml:space="preserve">2. Zamawiający nie wprowadza zastrzeżenia, o którym mowa w art. 22 ust. 2 ustawy Prawo zamówień publicznych. </w:t>
      </w:r>
    </w:p>
    <w:p w:rsidR="00C842BE" w:rsidRPr="0004084B" w:rsidRDefault="006F04BD" w:rsidP="006F04BD">
      <w:pPr>
        <w:suppressAutoHyphens w:val="0"/>
        <w:spacing w:line="288" w:lineRule="auto"/>
        <w:jc w:val="both"/>
        <w:rPr>
          <w:rFonts w:ascii="Arial" w:hAnsi="Arial" w:cs="Arial"/>
          <w:b/>
          <w:lang w:eastAsia="zh-CN"/>
        </w:rPr>
      </w:pPr>
      <w:r w:rsidRPr="0004084B">
        <w:rPr>
          <w:rFonts w:ascii="Arial" w:hAnsi="Arial" w:cs="Arial"/>
          <w:color w:val="000000"/>
        </w:rPr>
        <w:t>3. W odniesieniu do warunków udziału w postępowaniu, dotyczących kompetencji lub uprawnień do prowadzenia określonej działalności zawodowej, Zamawiający nie formułuje żadnego wymagania.</w:t>
      </w:r>
    </w:p>
    <w:p w:rsidR="00E05209" w:rsidRPr="0004084B" w:rsidRDefault="006F04BD" w:rsidP="00E05209">
      <w:pPr>
        <w:suppressAutoHyphens w:val="0"/>
        <w:spacing w:line="288" w:lineRule="auto"/>
        <w:jc w:val="both"/>
        <w:rPr>
          <w:rFonts w:ascii="Arial" w:hAnsi="Arial" w:cs="Arial"/>
          <w:b/>
          <w:lang w:eastAsia="zh-CN"/>
        </w:rPr>
      </w:pPr>
      <w:r w:rsidRPr="0004084B">
        <w:rPr>
          <w:rFonts w:ascii="Arial" w:hAnsi="Arial" w:cs="Arial"/>
        </w:rPr>
        <w:t>4.</w:t>
      </w:r>
      <w:r w:rsidR="00E05209" w:rsidRPr="0004084B">
        <w:rPr>
          <w:rFonts w:ascii="Arial" w:hAnsi="Arial" w:cs="Arial"/>
        </w:rPr>
        <w:t xml:space="preserve"> </w:t>
      </w:r>
      <w:r w:rsidRPr="0004084B">
        <w:rPr>
          <w:rFonts w:ascii="Arial" w:hAnsi="Arial" w:cs="Arial"/>
        </w:rPr>
        <w:t xml:space="preserve">W odniesieniu do warunków udziału w postępowaniu, dotyczących sytuacji ekonomicznej lub finansowej, Zamawiający </w:t>
      </w:r>
      <w:r w:rsidR="00E05209" w:rsidRPr="0004084B">
        <w:rPr>
          <w:rFonts w:ascii="Arial" w:hAnsi="Arial" w:cs="Arial"/>
          <w:color w:val="000000"/>
        </w:rPr>
        <w:t>nie formułuje żadnego wymagania.</w:t>
      </w:r>
    </w:p>
    <w:p w:rsidR="006F04BD" w:rsidRPr="0004084B" w:rsidRDefault="006F04BD" w:rsidP="006F04BD">
      <w:pPr>
        <w:suppressAutoHyphens w:val="0"/>
        <w:spacing w:line="288" w:lineRule="auto"/>
        <w:jc w:val="both"/>
        <w:rPr>
          <w:rFonts w:ascii="Arial" w:hAnsi="Arial" w:cs="Arial"/>
          <w:lang w:eastAsia="zh-CN"/>
        </w:rPr>
      </w:pPr>
      <w:r w:rsidRPr="0004084B">
        <w:rPr>
          <w:rFonts w:ascii="Arial" w:hAnsi="Arial" w:cs="Arial"/>
        </w:rPr>
        <w:t>5. W odniesieniu do warunków udziału w postępowaniu, dotyczących zdolności technicznej lub zawodowej, Zamawiający wymaga:</w:t>
      </w:r>
    </w:p>
    <w:p w:rsidR="006F04BD" w:rsidRPr="00216262" w:rsidRDefault="006F04BD" w:rsidP="006F04BD">
      <w:pPr>
        <w:suppressAutoHyphens w:val="0"/>
        <w:spacing w:line="288" w:lineRule="auto"/>
        <w:jc w:val="both"/>
        <w:rPr>
          <w:rFonts w:ascii="Arial" w:hAnsi="Arial" w:cs="Arial"/>
          <w:lang w:eastAsia="zh-CN"/>
        </w:rPr>
      </w:pPr>
      <w:r w:rsidRPr="0004084B">
        <w:rPr>
          <w:rFonts w:ascii="Arial" w:hAnsi="Arial" w:cs="Arial"/>
        </w:rPr>
        <w:t xml:space="preserve">5.1. </w:t>
      </w:r>
      <w:r w:rsidRPr="00216262">
        <w:rPr>
          <w:rFonts w:ascii="Arial" w:hAnsi="Arial" w:cs="Arial"/>
        </w:rPr>
        <w:t xml:space="preserve">aby Wykonawca wykazał, iż zrealizował </w:t>
      </w:r>
      <w:r w:rsidRPr="001162D1">
        <w:rPr>
          <w:rFonts w:ascii="Arial" w:hAnsi="Arial" w:cs="Arial"/>
          <w:u w:val="single"/>
        </w:rPr>
        <w:t>minimum 2 roboty budowlan</w:t>
      </w:r>
      <w:r w:rsidR="0004084B" w:rsidRPr="001162D1">
        <w:rPr>
          <w:rFonts w:ascii="Arial" w:hAnsi="Arial" w:cs="Arial"/>
          <w:u w:val="single"/>
        </w:rPr>
        <w:t>e</w:t>
      </w:r>
      <w:r w:rsidR="0004084B" w:rsidRPr="00216262">
        <w:rPr>
          <w:rFonts w:ascii="Arial" w:hAnsi="Arial" w:cs="Arial"/>
        </w:rPr>
        <w:t xml:space="preserve"> ( w tym co najmniej jedna w obiekcie opieki zdrowotnej), polegające na wykonaniu robót remontowych obejmujących branże: budowlaną, sanitarną i elektryczną </w:t>
      </w:r>
      <w:r w:rsidRPr="00216262">
        <w:rPr>
          <w:rFonts w:ascii="Arial" w:hAnsi="Arial" w:cs="Arial"/>
        </w:rPr>
        <w:t xml:space="preserve"> </w:t>
      </w:r>
      <w:r w:rsidRPr="001162D1">
        <w:rPr>
          <w:rFonts w:ascii="Arial" w:hAnsi="Arial" w:cs="Arial"/>
          <w:u w:val="single"/>
        </w:rPr>
        <w:t>o war</w:t>
      </w:r>
      <w:r w:rsidR="00B37F9B" w:rsidRPr="001162D1">
        <w:rPr>
          <w:rFonts w:ascii="Arial" w:hAnsi="Arial" w:cs="Arial"/>
          <w:u w:val="single"/>
        </w:rPr>
        <w:t>tości brutto nie mniejszej niż 2</w:t>
      </w:r>
      <w:r w:rsidRPr="001162D1">
        <w:rPr>
          <w:rFonts w:ascii="Arial" w:hAnsi="Arial" w:cs="Arial"/>
          <w:u w:val="single"/>
        </w:rPr>
        <w:t>00 000,00 zł każda</w:t>
      </w:r>
      <w:r w:rsidR="00216262">
        <w:rPr>
          <w:rFonts w:ascii="Arial" w:hAnsi="Arial" w:cs="Arial"/>
        </w:rPr>
        <w:t>.</w:t>
      </w:r>
    </w:p>
    <w:p w:rsidR="006F04BD" w:rsidRPr="0004084B" w:rsidRDefault="006F04BD" w:rsidP="00B37F9B">
      <w:pPr>
        <w:suppressAutoHyphens w:val="0"/>
        <w:spacing w:line="288" w:lineRule="auto"/>
        <w:jc w:val="both"/>
        <w:rPr>
          <w:rFonts w:ascii="Arial" w:hAnsi="Arial" w:cs="Arial"/>
          <w:lang w:eastAsia="zh-CN"/>
        </w:rPr>
      </w:pPr>
      <w:r w:rsidRPr="0004084B">
        <w:rPr>
          <w:rFonts w:ascii="Arial" w:hAnsi="Arial" w:cs="Arial"/>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p>
    <w:p w:rsidR="006F04BD" w:rsidRPr="0004084B" w:rsidRDefault="006F04BD" w:rsidP="00B37F9B">
      <w:pPr>
        <w:suppressAutoHyphens w:val="0"/>
        <w:spacing w:line="288" w:lineRule="auto"/>
        <w:jc w:val="both"/>
        <w:rPr>
          <w:rFonts w:ascii="Arial" w:hAnsi="Arial" w:cs="Arial"/>
          <w:lang w:eastAsia="zh-CN"/>
        </w:rPr>
      </w:pPr>
      <w:r w:rsidRPr="0004084B">
        <w:rPr>
          <w:rFonts w:ascii="Arial" w:hAnsi="Arial" w:cs="Arial"/>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F04BD" w:rsidRPr="0004084B" w:rsidRDefault="006F04BD" w:rsidP="0009451E">
      <w:pPr>
        <w:suppressAutoHyphens w:val="0"/>
        <w:autoSpaceDE w:val="0"/>
        <w:autoSpaceDN w:val="0"/>
        <w:adjustRightInd w:val="0"/>
        <w:spacing w:line="288" w:lineRule="auto"/>
        <w:jc w:val="both"/>
        <w:rPr>
          <w:rFonts w:ascii="Arial" w:hAnsi="Arial" w:cs="Arial"/>
          <w:color w:val="000000"/>
        </w:rPr>
      </w:pPr>
      <w:r w:rsidRPr="0004084B">
        <w:rPr>
          <w:rFonts w:ascii="Arial" w:hAnsi="Arial" w:cs="Arial"/>
          <w:color w:val="000000"/>
        </w:rPr>
        <w:t>5.2. aby Wykonawca wykazał się dysponowaniem (dysponuje lub będzie dysponował) osobą lub osobami zdolną/</w:t>
      </w:r>
      <w:proofErr w:type="spellStart"/>
      <w:r w:rsidRPr="0004084B">
        <w:rPr>
          <w:rFonts w:ascii="Arial" w:hAnsi="Arial" w:cs="Arial"/>
          <w:color w:val="000000"/>
        </w:rPr>
        <w:t>ymi</w:t>
      </w:r>
      <w:proofErr w:type="spellEnd"/>
      <w:r w:rsidRPr="0004084B">
        <w:rPr>
          <w:rFonts w:ascii="Arial" w:hAnsi="Arial" w:cs="Arial"/>
          <w:color w:val="000000"/>
        </w:rPr>
        <w:t xml:space="preserve"> do wykonania zamówienia tj. posiadającą/</w:t>
      </w:r>
      <w:proofErr w:type="spellStart"/>
      <w:r w:rsidRPr="0004084B">
        <w:rPr>
          <w:rFonts w:ascii="Arial" w:hAnsi="Arial" w:cs="Arial"/>
          <w:color w:val="000000"/>
        </w:rPr>
        <w:t>ymi</w:t>
      </w:r>
      <w:proofErr w:type="spellEnd"/>
      <w:r w:rsidRPr="0004084B">
        <w:rPr>
          <w:rFonts w:ascii="Arial" w:hAnsi="Arial" w:cs="Arial"/>
          <w:color w:val="000000"/>
        </w:rPr>
        <w:t xml:space="preserve"> prawo do wykonywania samodzielnych funkcji </w:t>
      </w:r>
      <w:r w:rsidRPr="0004084B">
        <w:rPr>
          <w:rFonts w:ascii="Arial" w:hAnsi="Arial" w:cs="Arial"/>
          <w:color w:val="000000"/>
        </w:rPr>
        <w:lastRenderedPageBreak/>
        <w:t xml:space="preserve">technicznych w budownictwie, tj. odpowiednie uprawnienia budowlane w zakresie kierowania robotami budowlanymi w specjalności: </w:t>
      </w:r>
    </w:p>
    <w:p w:rsidR="006F04BD" w:rsidRDefault="006F04BD" w:rsidP="0009451E">
      <w:pPr>
        <w:suppressAutoHyphens w:val="0"/>
        <w:autoSpaceDE w:val="0"/>
        <w:autoSpaceDN w:val="0"/>
        <w:adjustRightInd w:val="0"/>
        <w:spacing w:line="288" w:lineRule="auto"/>
        <w:jc w:val="both"/>
        <w:rPr>
          <w:rFonts w:ascii="Arial" w:hAnsi="Arial" w:cs="Arial"/>
          <w:color w:val="000000"/>
        </w:rPr>
      </w:pPr>
      <w:r w:rsidRPr="0004084B">
        <w:rPr>
          <w:rFonts w:ascii="Arial" w:hAnsi="Arial" w:cs="Arial"/>
          <w:color w:val="000000"/>
        </w:rPr>
        <w:t xml:space="preserve">- </w:t>
      </w:r>
      <w:proofErr w:type="spellStart"/>
      <w:r w:rsidRPr="0004084B">
        <w:rPr>
          <w:rFonts w:ascii="Arial" w:hAnsi="Arial" w:cs="Arial"/>
          <w:color w:val="000000"/>
        </w:rPr>
        <w:t>konstrukcyjno</w:t>
      </w:r>
      <w:proofErr w:type="spellEnd"/>
      <w:r w:rsidRPr="0004084B">
        <w:rPr>
          <w:rFonts w:ascii="Arial" w:hAnsi="Arial" w:cs="Arial"/>
          <w:color w:val="000000"/>
        </w:rPr>
        <w:t xml:space="preserve"> – budowlanej, </w:t>
      </w:r>
    </w:p>
    <w:p w:rsidR="0072035A" w:rsidRPr="0004084B" w:rsidRDefault="0072035A" w:rsidP="0009451E">
      <w:pPr>
        <w:suppressAutoHyphens w:val="0"/>
        <w:autoSpaceDE w:val="0"/>
        <w:autoSpaceDN w:val="0"/>
        <w:adjustRightInd w:val="0"/>
        <w:spacing w:line="288" w:lineRule="auto"/>
        <w:jc w:val="both"/>
        <w:rPr>
          <w:rFonts w:ascii="Arial" w:hAnsi="Arial" w:cs="Arial"/>
          <w:color w:val="000000"/>
        </w:rPr>
      </w:pPr>
      <w:r>
        <w:rPr>
          <w:rFonts w:ascii="Arial" w:hAnsi="Arial" w:cs="Arial"/>
          <w:color w:val="000000"/>
        </w:rPr>
        <w:t>- instalacyjnej w zakresie instalacji  sanitarnych,</w:t>
      </w:r>
    </w:p>
    <w:p w:rsidR="006F04BD" w:rsidRPr="0004084B" w:rsidRDefault="006F04BD" w:rsidP="0009451E">
      <w:pPr>
        <w:suppressAutoHyphens w:val="0"/>
        <w:spacing w:line="288" w:lineRule="auto"/>
        <w:jc w:val="both"/>
        <w:rPr>
          <w:rFonts w:ascii="Arial" w:hAnsi="Arial" w:cs="Arial"/>
          <w:lang w:eastAsia="zh-CN"/>
        </w:rPr>
      </w:pPr>
      <w:r w:rsidRPr="0004084B">
        <w:rPr>
          <w:rFonts w:ascii="Arial" w:hAnsi="Arial" w:cs="Arial"/>
          <w:color w:val="000000"/>
        </w:rPr>
        <w:t>- instalacyjnej w zakresie instalacji elektrycznych,</w:t>
      </w:r>
    </w:p>
    <w:p w:rsidR="006F04BD" w:rsidRPr="0004084B" w:rsidRDefault="006F04BD" w:rsidP="0009451E">
      <w:pPr>
        <w:suppressAutoHyphens w:val="0"/>
        <w:spacing w:line="288" w:lineRule="auto"/>
        <w:jc w:val="both"/>
        <w:rPr>
          <w:rFonts w:ascii="Arial" w:hAnsi="Arial" w:cs="Arial"/>
          <w:lang w:eastAsia="zh-CN"/>
        </w:rPr>
      </w:pPr>
      <w:r w:rsidRPr="0004084B">
        <w:rPr>
          <w:rFonts w:ascii="Arial" w:hAnsi="Arial" w:cs="Arial"/>
        </w:rPr>
        <w:t>lub odpowiadające im ważne uprawnienia, które zostały wydane na podstawie wcześniej obowiązujących przepisów oraz zrzeszoną/</w:t>
      </w:r>
      <w:proofErr w:type="spellStart"/>
      <w:r w:rsidRPr="0004084B">
        <w:rPr>
          <w:rFonts w:ascii="Arial" w:hAnsi="Arial" w:cs="Arial"/>
        </w:rPr>
        <w:t>ymi</w:t>
      </w:r>
      <w:proofErr w:type="spellEnd"/>
      <w:r w:rsidRPr="0004084B">
        <w:rPr>
          <w:rFonts w:ascii="Arial" w:hAnsi="Arial" w:cs="Arial"/>
        </w:rPr>
        <w:t xml:space="preserve"> we właściwym samorządzie zawodowym zgodnie z przepisami ustawy z dnia 15.12.2000 r. o samorządach zawodowych architektów oraz inżynierów budownictwa (tekst jednolity: Dz. U. z 2014 r. poz. 1946 z </w:t>
      </w:r>
      <w:proofErr w:type="spellStart"/>
      <w:r w:rsidRPr="0004084B">
        <w:rPr>
          <w:rFonts w:ascii="Arial" w:hAnsi="Arial" w:cs="Arial"/>
        </w:rPr>
        <w:t>późn</w:t>
      </w:r>
      <w:proofErr w:type="spellEnd"/>
      <w:r w:rsidRPr="0004084B">
        <w:rPr>
          <w:rFonts w:ascii="Arial" w:hAnsi="Arial" w:cs="Arial"/>
        </w:rPr>
        <w:t>. zm.),</w:t>
      </w:r>
    </w:p>
    <w:p w:rsidR="006F04BD" w:rsidRPr="0004084B" w:rsidRDefault="006F04BD" w:rsidP="0009451E">
      <w:pPr>
        <w:suppressAutoHyphens w:val="0"/>
        <w:spacing w:line="288" w:lineRule="auto"/>
        <w:jc w:val="both"/>
        <w:rPr>
          <w:rFonts w:ascii="Arial" w:hAnsi="Arial" w:cs="Arial"/>
          <w:lang w:eastAsia="zh-CN"/>
        </w:rPr>
      </w:pPr>
      <w:r w:rsidRPr="0004084B">
        <w:rPr>
          <w:rFonts w:ascii="Arial" w:hAnsi="Arial" w:cs="Arial"/>
        </w:rPr>
        <w:t>lub spełniającą/</w:t>
      </w:r>
      <w:proofErr w:type="spellStart"/>
      <w:r w:rsidRPr="0004084B">
        <w:rPr>
          <w:rFonts w:ascii="Arial" w:hAnsi="Arial" w:cs="Arial"/>
        </w:rPr>
        <w:t>ymi</w:t>
      </w:r>
      <w:proofErr w:type="spellEnd"/>
      <w:r w:rsidRPr="0004084B">
        <w:rPr>
          <w:rFonts w:ascii="Arial" w:hAnsi="Arial" w:cs="Arial"/>
        </w:rPr>
        <w:t xml:space="preserve"> warunki, o których mowa w art. 12a ustawy z dnia 7 lipca 1994 r. Prawo budowlane (tekst jednolity Dz. U. z 2016 r. poz. 290 z </w:t>
      </w:r>
      <w:proofErr w:type="spellStart"/>
      <w:r w:rsidRPr="0004084B">
        <w:rPr>
          <w:rFonts w:ascii="Arial" w:hAnsi="Arial" w:cs="Arial"/>
        </w:rPr>
        <w:t>późn</w:t>
      </w:r>
      <w:proofErr w:type="spellEnd"/>
      <w:r w:rsidRPr="0004084B">
        <w:rPr>
          <w:rFonts w:ascii="Arial" w:hAnsi="Arial" w:cs="Arial"/>
        </w:rPr>
        <w:t>. zm.) tj. osobą/</w:t>
      </w:r>
      <w:proofErr w:type="spellStart"/>
      <w:r w:rsidRPr="0004084B">
        <w:rPr>
          <w:rFonts w:ascii="Arial" w:hAnsi="Arial" w:cs="Arial"/>
        </w:rPr>
        <w:t>ami</w:t>
      </w:r>
      <w:proofErr w:type="spellEnd"/>
      <w:r w:rsidRPr="0004084B">
        <w:rPr>
          <w:rFonts w:ascii="Arial" w:hAnsi="Arial" w:cs="Arial"/>
        </w:rPr>
        <w:t xml:space="preserve"> której/</w:t>
      </w:r>
      <w:proofErr w:type="spellStart"/>
      <w:r w:rsidRPr="0004084B">
        <w:rPr>
          <w:rFonts w:ascii="Arial" w:hAnsi="Arial" w:cs="Arial"/>
        </w:rPr>
        <w:t>ych</w:t>
      </w:r>
      <w:proofErr w:type="spellEnd"/>
      <w:r w:rsidRPr="0004084B">
        <w:rPr>
          <w:rFonts w:ascii="Arial" w:hAnsi="Arial" w:cs="Arial"/>
        </w:rPr>
        <w:t xml:space="preserve"> odpowiednie kwalifikacje zawodowe zostały uznane na zasadach określonych w przepisach odrębnych lub spełniającą/</w:t>
      </w:r>
      <w:proofErr w:type="spellStart"/>
      <w:r w:rsidRPr="0004084B">
        <w:rPr>
          <w:rFonts w:ascii="Arial" w:hAnsi="Arial" w:cs="Arial"/>
        </w:rPr>
        <w:t>ymi</w:t>
      </w:r>
      <w:proofErr w:type="spellEnd"/>
      <w:r w:rsidRPr="0004084B">
        <w:rPr>
          <w:rFonts w:ascii="Arial" w:hAnsi="Arial" w:cs="Arial"/>
        </w:rPr>
        <w:t xml:space="preserve"> wymogi o których mowa w art. 20a ustawy z dnia 15.12.2000 r. o samorządach zawodowych architektów oraz inżynierów budownictwa („świadczenie usług transgranicznych”).</w:t>
      </w:r>
    </w:p>
    <w:p w:rsidR="006F04BD" w:rsidRPr="00216262" w:rsidRDefault="006F04BD" w:rsidP="00CB1712">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6.Zamawiający wykluczy z postępowania o udzielenie zamówienia publicznego Wykonawcę, wobec którego zaistnieją przesłanki do wykluczenia, o których mowa w art. 24 ust. 1 pkt 12-23 i ust. 5 pkt 1 ustawy Prawo zamówień publicznych. </w:t>
      </w:r>
    </w:p>
    <w:p w:rsidR="006F04BD" w:rsidRPr="00216262" w:rsidRDefault="006F04BD" w:rsidP="00CB1712">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7. Zamawiający może wykluczyć wykonawcę na każdym etapie postępowania o udzielenie zamówienia. </w:t>
      </w:r>
    </w:p>
    <w:p w:rsidR="006F04BD" w:rsidRPr="00216262" w:rsidRDefault="006F04BD" w:rsidP="00CB1712">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8.W przypadku Wykonawców wspólnie ubiegających się o udzielenie zamówienia warunki udziału w postępowaniu muszą zostać spełnione łącznie przez wszystkich Wykonawców. </w:t>
      </w:r>
    </w:p>
    <w:p w:rsidR="006F04BD" w:rsidRPr="00216262" w:rsidRDefault="006F04BD" w:rsidP="00CB1712">
      <w:pPr>
        <w:pStyle w:val="Default"/>
        <w:spacing w:line="288" w:lineRule="auto"/>
        <w:rPr>
          <w:rFonts w:ascii="Arial" w:hAnsi="Arial" w:cs="Arial"/>
          <w:sz w:val="20"/>
          <w:szCs w:val="20"/>
        </w:rPr>
      </w:pPr>
      <w:r w:rsidRPr="00216262">
        <w:rPr>
          <w:rFonts w:ascii="Arial" w:hAnsi="Arial" w:cs="Arial"/>
          <w:sz w:val="20"/>
          <w:szCs w:val="20"/>
        </w:rPr>
        <w:t xml:space="preserve">9. Wykonawca, który podlega wykluczeniu na podstawie art. 24 ust. 1 pkt 13 i 14 oraz 16-20 lub ust. 5 pkt 1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p>
    <w:p w:rsidR="006F04BD" w:rsidRPr="00216262" w:rsidRDefault="006F04BD" w:rsidP="00CB1712">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F04BD" w:rsidRPr="00216262" w:rsidRDefault="006F04BD" w:rsidP="00CB1712">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10.Wykonawca nie podlega wykluczeniu, jeżeli Zamawiający, uwzględniając wagę i szczególne okoliczności czynu Wykonawcy, uzna za wystarczające przedstawione dowody, o których mowa w pkt 9. </w:t>
      </w:r>
    </w:p>
    <w:p w:rsidR="006F04BD" w:rsidRPr="006F04BD" w:rsidRDefault="006F04BD" w:rsidP="00CB1712">
      <w:pPr>
        <w:suppressAutoHyphens w:val="0"/>
        <w:autoSpaceDE w:val="0"/>
        <w:autoSpaceDN w:val="0"/>
        <w:adjustRightInd w:val="0"/>
        <w:spacing w:line="288" w:lineRule="auto"/>
        <w:rPr>
          <w:rFonts w:ascii="Calibri" w:hAnsi="Calibri" w:cs="Calibri"/>
          <w:color w:val="000000"/>
          <w:sz w:val="22"/>
          <w:szCs w:val="22"/>
        </w:rPr>
      </w:pPr>
    </w:p>
    <w:tbl>
      <w:tblPr>
        <w:tblW w:w="0" w:type="auto"/>
        <w:tblBorders>
          <w:top w:val="nil"/>
          <w:left w:val="nil"/>
          <w:bottom w:val="nil"/>
          <w:right w:val="nil"/>
        </w:tblBorders>
        <w:shd w:val="clear" w:color="auto" w:fill="FFC000"/>
        <w:tblLayout w:type="fixed"/>
        <w:tblLook w:val="0000" w:firstRow="0" w:lastRow="0" w:firstColumn="0" w:lastColumn="0" w:noHBand="0" w:noVBand="0"/>
      </w:tblPr>
      <w:tblGrid>
        <w:gridCol w:w="9606"/>
      </w:tblGrid>
      <w:tr w:rsidR="006F04BD" w:rsidRPr="0009451E" w:rsidTr="008D7AC8">
        <w:trPr>
          <w:trHeight w:val="110"/>
        </w:trPr>
        <w:tc>
          <w:tcPr>
            <w:tcW w:w="9606" w:type="dxa"/>
            <w:shd w:val="clear" w:color="auto" w:fill="FFC000"/>
          </w:tcPr>
          <w:p w:rsidR="006F04BD" w:rsidRPr="0009451E" w:rsidRDefault="0009451E" w:rsidP="00AB54CB">
            <w:pPr>
              <w:suppressAutoHyphens w:val="0"/>
              <w:autoSpaceDE w:val="0"/>
              <w:autoSpaceDN w:val="0"/>
              <w:adjustRightInd w:val="0"/>
              <w:rPr>
                <w:rFonts w:ascii="Arial" w:hAnsi="Arial" w:cs="Arial"/>
                <w:color w:val="000000"/>
                <w:u w:val="single"/>
              </w:rPr>
            </w:pPr>
            <w:r w:rsidRPr="0009451E">
              <w:rPr>
                <w:rFonts w:ascii="Arial" w:hAnsi="Arial" w:cs="Arial"/>
                <w:b/>
                <w:bCs/>
                <w:color w:val="000000"/>
                <w:u w:val="single"/>
              </w:rPr>
              <w:t>VIII.</w:t>
            </w:r>
            <w:r w:rsidR="00AB54CB">
              <w:rPr>
                <w:rFonts w:ascii="Arial" w:hAnsi="Arial" w:cs="Arial"/>
                <w:b/>
                <w:bCs/>
                <w:color w:val="000000"/>
                <w:u w:val="single"/>
              </w:rPr>
              <w:t xml:space="preserve"> </w:t>
            </w:r>
            <w:r w:rsidR="006F04BD" w:rsidRPr="0009451E">
              <w:rPr>
                <w:rFonts w:ascii="Arial" w:hAnsi="Arial" w:cs="Arial"/>
                <w:b/>
                <w:bCs/>
                <w:color w:val="000000"/>
                <w:u w:val="single"/>
              </w:rPr>
              <w:t>P</w:t>
            </w:r>
            <w:r w:rsidR="00AB54CB">
              <w:rPr>
                <w:rFonts w:ascii="Arial" w:hAnsi="Arial" w:cs="Arial"/>
                <w:b/>
                <w:bCs/>
                <w:color w:val="000000"/>
                <w:u w:val="single"/>
              </w:rPr>
              <w:t>oleganie na zasobach innych podmiotów</w:t>
            </w:r>
            <w:r w:rsidR="006F04BD" w:rsidRPr="0009451E">
              <w:rPr>
                <w:rFonts w:ascii="Arial" w:hAnsi="Arial" w:cs="Arial"/>
                <w:b/>
                <w:bCs/>
                <w:color w:val="000000"/>
                <w:u w:val="single"/>
              </w:rPr>
              <w:t xml:space="preserve"> </w:t>
            </w:r>
          </w:p>
        </w:tc>
      </w:tr>
    </w:tbl>
    <w:p w:rsidR="00B37F9B" w:rsidRPr="00B37F9B" w:rsidRDefault="00B37F9B" w:rsidP="00CB1712">
      <w:pPr>
        <w:suppressAutoHyphens w:val="0"/>
        <w:autoSpaceDE w:val="0"/>
        <w:autoSpaceDN w:val="0"/>
        <w:adjustRightInd w:val="0"/>
        <w:spacing w:line="288" w:lineRule="auto"/>
        <w:rPr>
          <w:rFonts w:ascii="Calibri" w:hAnsi="Calibri" w:cs="Calibri"/>
          <w:color w:val="000000"/>
          <w:sz w:val="24"/>
          <w:szCs w:val="24"/>
        </w:rPr>
      </w:pPr>
    </w:p>
    <w:p w:rsidR="00B37F9B" w:rsidRPr="0009451E" w:rsidRDefault="00B37F9B" w:rsidP="00CB1712">
      <w:pPr>
        <w:suppressAutoHyphens w:val="0"/>
        <w:autoSpaceDE w:val="0"/>
        <w:autoSpaceDN w:val="0"/>
        <w:adjustRightInd w:val="0"/>
        <w:spacing w:line="288" w:lineRule="auto"/>
        <w:jc w:val="both"/>
        <w:rPr>
          <w:rFonts w:ascii="Arial" w:hAnsi="Arial" w:cs="Arial"/>
          <w:color w:val="000000"/>
        </w:rPr>
      </w:pPr>
      <w:r w:rsidRPr="0009451E">
        <w:rPr>
          <w:rFonts w:ascii="Arial" w:hAnsi="Arial" w:cs="Arial"/>
          <w:color w:val="000000"/>
        </w:rPr>
        <w:t xml:space="preserve">1.Wykonawca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B37F9B" w:rsidRPr="0009451E" w:rsidRDefault="00B37F9B" w:rsidP="00CB1712">
      <w:pPr>
        <w:suppressAutoHyphens w:val="0"/>
        <w:autoSpaceDE w:val="0"/>
        <w:autoSpaceDN w:val="0"/>
        <w:adjustRightInd w:val="0"/>
        <w:spacing w:line="288" w:lineRule="auto"/>
        <w:jc w:val="both"/>
        <w:rPr>
          <w:rFonts w:ascii="Arial" w:hAnsi="Arial" w:cs="Arial"/>
          <w:color w:val="000000"/>
        </w:rPr>
      </w:pPr>
      <w:r w:rsidRPr="0009451E">
        <w:rPr>
          <w:rFonts w:ascii="Arial" w:hAnsi="Arial" w:cs="Arial"/>
          <w:color w:val="000000"/>
        </w:rPr>
        <w:t xml:space="preserve">2.Wykonawca,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37F9B" w:rsidRPr="0009451E" w:rsidRDefault="00B37F9B" w:rsidP="00CB1712">
      <w:pPr>
        <w:suppressAutoHyphens w:val="0"/>
        <w:autoSpaceDE w:val="0"/>
        <w:autoSpaceDN w:val="0"/>
        <w:adjustRightInd w:val="0"/>
        <w:spacing w:line="288" w:lineRule="auto"/>
        <w:jc w:val="both"/>
        <w:rPr>
          <w:rFonts w:ascii="Arial" w:hAnsi="Arial" w:cs="Arial"/>
          <w:color w:val="000000"/>
        </w:rPr>
      </w:pPr>
      <w:r w:rsidRPr="0009451E">
        <w:rPr>
          <w:rFonts w:ascii="Arial" w:hAnsi="Arial" w:cs="Arial"/>
          <w:color w:val="000000"/>
        </w:rPr>
        <w:t xml:space="preserve">3.Zamawiający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lub ust. 5 pkt 1 ustawy Prawo zamówień publicznych. </w:t>
      </w:r>
    </w:p>
    <w:p w:rsidR="00B37F9B" w:rsidRPr="0009451E" w:rsidRDefault="00B37F9B" w:rsidP="00D82243">
      <w:pPr>
        <w:suppressAutoHyphens w:val="0"/>
        <w:autoSpaceDE w:val="0"/>
        <w:autoSpaceDN w:val="0"/>
        <w:adjustRightInd w:val="0"/>
        <w:spacing w:line="288" w:lineRule="auto"/>
        <w:jc w:val="both"/>
        <w:rPr>
          <w:rFonts w:ascii="Arial" w:hAnsi="Arial" w:cs="Arial"/>
          <w:color w:val="000000"/>
        </w:rPr>
      </w:pPr>
      <w:r w:rsidRPr="0009451E">
        <w:rPr>
          <w:rFonts w:ascii="Arial" w:hAnsi="Arial" w:cs="Arial"/>
          <w:color w:val="000000"/>
        </w:rPr>
        <w:lastRenderedPageBreak/>
        <w:t xml:space="preserve">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4.1. zakres dostępnych Wykonawcy zasobów innego podmiotu;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4.2. sposób wykorzystania zasobów innego podmiotu, przez Wykonawcę, przy wykonywaniu zamówienia;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4.3. zakres i okres udziału innego podmiotu przy wykonywaniu zamówienia publicznego;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5. Wykonawca, który polega na sytuacji finansowej lub ekonomicznej innych podmiotów, odpowiada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solidarnie z podmiotem, który zobowiązał się do udostępnienia zasobów, za szkodę poniesioną przez Zamawiającego powstałą wskutek nieudostępnienia tych zasobów, chyba że za nieudostępnienie zasobów nie ponosi winy.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6.W odniesieniu do warunków,  kwalifikacji zawodowych lub doświadczenia (pkt 5 części VII SIWZ), Wykonawcy mogą polegać na zdolnościach innych podmiotów, jeśli podmioty te zrealizują roboty budowlane lub usługi, do realizacji których te zdolności są wymagane – </w:t>
      </w:r>
      <w:r w:rsidRPr="00216262">
        <w:rPr>
          <w:rFonts w:ascii="Arial" w:hAnsi="Arial" w:cs="Arial"/>
          <w:bCs/>
          <w:color w:val="000000"/>
        </w:rPr>
        <w:t>podwykonawstwo.</w:t>
      </w:r>
      <w:r w:rsidRPr="00216262">
        <w:rPr>
          <w:rFonts w:ascii="Arial" w:hAnsi="Arial" w:cs="Arial"/>
          <w:b/>
          <w:bCs/>
          <w:color w:val="000000"/>
        </w:rPr>
        <w:t xml:space="preserve">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7.Jeżeli zdolności techniczne lub zawodowe, o których mowa w pkt 1, nie potwierdzają spełnienia przez wykonawcę warunków udziału w postępowaniu lub zachodzą wobec tych podmiotów podstawy wykluczenia, zamawiający żąda, aby wykonawca w terminie określonym przez zamawiającego: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7.1. zastąpił ten podmiot innym podmiotem lub podmiotami lub </w:t>
      </w:r>
    </w:p>
    <w:p w:rsidR="00B37F9B" w:rsidRPr="00216262" w:rsidRDefault="00B37F9B" w:rsidP="00D82243">
      <w:pPr>
        <w:suppressAutoHyphens w:val="0"/>
        <w:autoSpaceDE w:val="0"/>
        <w:autoSpaceDN w:val="0"/>
        <w:adjustRightInd w:val="0"/>
        <w:spacing w:line="288" w:lineRule="auto"/>
        <w:jc w:val="both"/>
        <w:rPr>
          <w:rFonts w:ascii="Arial" w:hAnsi="Arial" w:cs="Arial"/>
          <w:color w:val="000000"/>
        </w:rPr>
      </w:pPr>
      <w:r w:rsidRPr="00216262">
        <w:rPr>
          <w:rFonts w:ascii="Arial" w:hAnsi="Arial" w:cs="Arial"/>
          <w:color w:val="000000"/>
        </w:rPr>
        <w:t xml:space="preserve">7.2. zobowiązał się do osobistego wykonania odpowiedniej części zamówienia, jeżeli wykaże zdolności techniczne lub zawodowe, o których mowa w pkt 1. </w:t>
      </w:r>
    </w:p>
    <w:p w:rsidR="006F04BD" w:rsidRDefault="006F04BD" w:rsidP="008A4503">
      <w:pPr>
        <w:suppressAutoHyphens w:val="0"/>
        <w:spacing w:line="288" w:lineRule="auto"/>
        <w:ind w:left="426"/>
        <w:jc w:val="both"/>
        <w:rPr>
          <w:rFonts w:ascii="Arial" w:hAnsi="Arial" w:cs="Arial"/>
          <w:lang w:eastAsia="zh-CN"/>
        </w:rPr>
      </w:pPr>
    </w:p>
    <w:tbl>
      <w:tblPr>
        <w:tblW w:w="9889" w:type="dxa"/>
        <w:tblBorders>
          <w:top w:val="nil"/>
          <w:left w:val="nil"/>
          <w:bottom w:val="nil"/>
          <w:right w:val="nil"/>
        </w:tblBorders>
        <w:shd w:val="clear" w:color="auto" w:fill="FFC000"/>
        <w:tblLayout w:type="fixed"/>
        <w:tblLook w:val="0000" w:firstRow="0" w:lastRow="0" w:firstColumn="0" w:lastColumn="0" w:noHBand="0" w:noVBand="0"/>
      </w:tblPr>
      <w:tblGrid>
        <w:gridCol w:w="9889"/>
      </w:tblGrid>
      <w:tr w:rsidR="0075499F" w:rsidRPr="0075499F" w:rsidTr="00EB4F9A">
        <w:trPr>
          <w:trHeight w:val="258"/>
        </w:trPr>
        <w:tc>
          <w:tcPr>
            <w:tcW w:w="9889" w:type="dxa"/>
            <w:shd w:val="clear" w:color="auto" w:fill="FFC000"/>
          </w:tcPr>
          <w:p w:rsidR="0075499F" w:rsidRPr="0009451E" w:rsidRDefault="0009451E" w:rsidP="00AB54CB">
            <w:pPr>
              <w:suppressAutoHyphens w:val="0"/>
              <w:autoSpaceDE w:val="0"/>
              <w:autoSpaceDN w:val="0"/>
              <w:adjustRightInd w:val="0"/>
              <w:spacing w:line="288" w:lineRule="auto"/>
              <w:rPr>
                <w:rFonts w:ascii="Arial" w:hAnsi="Arial" w:cs="Arial"/>
                <w:color w:val="000000"/>
                <w:u w:val="single"/>
              </w:rPr>
            </w:pPr>
            <w:r w:rsidRPr="0009451E">
              <w:rPr>
                <w:rFonts w:ascii="Arial" w:hAnsi="Arial" w:cs="Arial"/>
                <w:b/>
                <w:bCs/>
                <w:color w:val="000000"/>
                <w:u w:val="single"/>
              </w:rPr>
              <w:t>IX.</w:t>
            </w:r>
            <w:r w:rsidR="00AB54CB">
              <w:rPr>
                <w:rFonts w:ascii="Arial" w:hAnsi="Arial" w:cs="Arial"/>
                <w:b/>
                <w:bCs/>
                <w:color w:val="000000"/>
                <w:u w:val="single"/>
              </w:rPr>
              <w:t xml:space="preserve"> </w:t>
            </w:r>
            <w:r w:rsidR="0075499F" w:rsidRPr="0009451E">
              <w:rPr>
                <w:rFonts w:ascii="Arial" w:hAnsi="Arial" w:cs="Arial"/>
                <w:b/>
                <w:bCs/>
                <w:color w:val="000000"/>
                <w:u w:val="single"/>
              </w:rPr>
              <w:t>W</w:t>
            </w:r>
            <w:r w:rsidR="00AB54CB">
              <w:rPr>
                <w:rFonts w:ascii="Arial" w:hAnsi="Arial" w:cs="Arial"/>
                <w:b/>
                <w:bCs/>
                <w:color w:val="000000"/>
                <w:u w:val="single"/>
              </w:rPr>
              <w:t>ykaz oświadczeń lub dokumentów, potwierdzających spełnianie warunków udziału w postępowaniu oraz brak podstaw do wykluczenia</w:t>
            </w:r>
          </w:p>
        </w:tc>
      </w:tr>
    </w:tbl>
    <w:p w:rsidR="0075499F" w:rsidRPr="0075499F" w:rsidRDefault="0075499F" w:rsidP="0075499F">
      <w:pPr>
        <w:suppressAutoHyphens w:val="0"/>
        <w:autoSpaceDE w:val="0"/>
        <w:autoSpaceDN w:val="0"/>
        <w:adjustRightInd w:val="0"/>
        <w:rPr>
          <w:rFonts w:ascii="Calibri" w:hAnsi="Calibri" w:cs="Calibri"/>
          <w:color w:val="000000"/>
          <w:sz w:val="24"/>
          <w:szCs w:val="24"/>
        </w:rPr>
      </w:pP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1.Wykonawca zobowiązany jest złożyć wypełniony formularz oferty sporządzony według wzoru stanowiącego Załącznik nr 1 do SIWZ. </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2. </w:t>
      </w:r>
      <w:r w:rsidRPr="00784363">
        <w:rPr>
          <w:rFonts w:ascii="Arial" w:hAnsi="Arial" w:cs="Arial"/>
          <w:b/>
          <w:bCs/>
          <w:color w:val="000000"/>
        </w:rPr>
        <w:t xml:space="preserve">Do oferty Wykonawca zobowiązany jest dołączyć: </w:t>
      </w:r>
    </w:p>
    <w:p w:rsidR="0075499F" w:rsidRPr="00784363" w:rsidRDefault="0075499F" w:rsidP="00AF0C69">
      <w:pPr>
        <w:suppressAutoHyphens w:val="0"/>
        <w:autoSpaceDE w:val="0"/>
        <w:autoSpaceDN w:val="0"/>
        <w:adjustRightInd w:val="0"/>
        <w:spacing w:line="288" w:lineRule="auto"/>
        <w:jc w:val="both"/>
        <w:rPr>
          <w:rFonts w:ascii="Arial" w:hAnsi="Arial" w:cs="Arial"/>
          <w:color w:val="FF0000"/>
        </w:rPr>
      </w:pPr>
      <w:r w:rsidRPr="00784363">
        <w:rPr>
          <w:rFonts w:ascii="Arial" w:hAnsi="Arial" w:cs="Arial"/>
          <w:color w:val="000000"/>
        </w:rPr>
        <w:t xml:space="preserve">2.1. aktualne na dzień składania ofert oświadczenie stanowiące wstępne potwierdzenie, że Wykonawca nie podlega wykluczeniu (zgodnie </w:t>
      </w:r>
      <w:r w:rsidRPr="00784363">
        <w:rPr>
          <w:rFonts w:ascii="Arial" w:hAnsi="Arial" w:cs="Arial"/>
        </w:rPr>
        <w:t xml:space="preserve">z załącznikiem nr </w:t>
      </w:r>
      <w:r w:rsidR="00735123" w:rsidRPr="00784363">
        <w:rPr>
          <w:rFonts w:ascii="Arial" w:hAnsi="Arial" w:cs="Arial"/>
        </w:rPr>
        <w:t>3</w:t>
      </w:r>
      <w:r w:rsidRPr="00784363">
        <w:rPr>
          <w:rFonts w:ascii="Arial" w:hAnsi="Arial" w:cs="Arial"/>
        </w:rPr>
        <w:t xml:space="preserve"> do SIWZ) oraz spełnia warunki udziału w postępowaniu (zgodnie z załącznikiem nr </w:t>
      </w:r>
      <w:r w:rsidR="00735123" w:rsidRPr="00784363">
        <w:rPr>
          <w:rFonts w:ascii="Arial" w:hAnsi="Arial" w:cs="Arial"/>
        </w:rPr>
        <w:t>4</w:t>
      </w:r>
      <w:r w:rsidRPr="00784363">
        <w:rPr>
          <w:rFonts w:ascii="Arial" w:hAnsi="Arial" w:cs="Arial"/>
        </w:rPr>
        <w:t xml:space="preserve"> do SIWZ); </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2.2. dokumenty, o których mowa w części </w:t>
      </w:r>
      <w:r w:rsidRPr="00784363">
        <w:rPr>
          <w:rFonts w:ascii="Arial" w:hAnsi="Arial" w:cs="Arial"/>
        </w:rPr>
        <w:t>VIII</w:t>
      </w:r>
      <w:r w:rsidRPr="00784363">
        <w:rPr>
          <w:rFonts w:ascii="Arial" w:hAnsi="Arial" w:cs="Arial"/>
          <w:color w:val="FF0000"/>
        </w:rPr>
        <w:t xml:space="preserve"> </w:t>
      </w:r>
      <w:r w:rsidRPr="00784363">
        <w:rPr>
          <w:rFonts w:ascii="Arial" w:hAnsi="Arial" w:cs="Arial"/>
          <w:color w:val="000000"/>
        </w:rPr>
        <w:t xml:space="preserve">pkt 2 SIWZ </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2.3. Szczegółowy kosztorys ofertowy. </w:t>
      </w:r>
    </w:p>
    <w:p w:rsidR="00B37F9B" w:rsidRPr="00784363" w:rsidRDefault="0075499F" w:rsidP="00AF0C69">
      <w:pPr>
        <w:suppressAutoHyphens w:val="0"/>
        <w:spacing w:line="288" w:lineRule="auto"/>
        <w:ind w:left="426"/>
        <w:jc w:val="both"/>
        <w:rPr>
          <w:rFonts w:ascii="Arial" w:hAnsi="Arial" w:cs="Arial"/>
          <w:color w:val="000000"/>
        </w:rPr>
      </w:pPr>
      <w:r w:rsidRPr="00784363">
        <w:rPr>
          <w:rFonts w:ascii="Arial" w:hAnsi="Arial" w:cs="Arial"/>
          <w:color w:val="000000"/>
        </w:rPr>
        <w:t>Sporządzając kosztorys Wykonawca zobowiązany jest do zastosowania materiałów i urządzeń wskazanych w dokumentacji technicznej. Dopuszcza się zaoferowanie materiałów i urządzeń równoważnych pod warunkiem zapewnienia parametrów nie gorszych od założonych w SIWZ</w:t>
      </w:r>
      <w:r w:rsidR="00D82243">
        <w:rPr>
          <w:rFonts w:ascii="Arial" w:hAnsi="Arial" w:cs="Arial"/>
          <w:color w:val="000000"/>
        </w:rPr>
        <w:t>.</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3.Wykonawca,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2.1. </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4.W przypadku wspólnego ubiegania się o zamówienie przez Wykonawców, oświadczenia o których mowa w pkt. 2.1.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do wykluczenia. </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5.Wykonawca, </w:t>
      </w:r>
      <w:r w:rsidRPr="00784363">
        <w:rPr>
          <w:rFonts w:ascii="Arial" w:hAnsi="Arial" w:cs="Arial"/>
          <w:b/>
          <w:bCs/>
          <w:color w:val="000000"/>
        </w:rPr>
        <w:t>w terminie 3 dni od zamieszczenia na stronie internetowej informacji</w:t>
      </w:r>
      <w:r w:rsidRPr="00784363">
        <w:rPr>
          <w:rFonts w:ascii="Arial" w:hAnsi="Arial" w:cs="Arial"/>
          <w:color w:val="000000"/>
        </w:rPr>
        <w:t xml:space="preserve">, o której mowa w art. 86 ust. 5, przekaże Zamawiającemu oświadczenie o przynależności albo braku przynależności do tej samej grupy kapitałowej </w:t>
      </w:r>
      <w:r w:rsidRPr="00784363">
        <w:rPr>
          <w:rFonts w:ascii="Arial" w:hAnsi="Arial" w:cs="Arial"/>
          <w:b/>
          <w:bCs/>
          <w:color w:val="000000"/>
        </w:rPr>
        <w:t>(w formie oryginału</w:t>
      </w:r>
      <w:r w:rsidRPr="00784363">
        <w:rPr>
          <w:rFonts w:ascii="Arial" w:hAnsi="Arial" w:cs="Arial"/>
          <w:color w:val="000000"/>
        </w:rPr>
        <w:t xml:space="preserve">), o której mowa w art. 24 ust. 1 pkt 23 ustawy Prawo zamówień publicznych zgodnie ze wzorem stanowiącym załącznik nr 5 do SIWZ. W przypadku </w:t>
      </w:r>
      <w:r w:rsidRPr="00784363">
        <w:rPr>
          <w:rFonts w:ascii="Arial" w:hAnsi="Arial" w:cs="Arial"/>
          <w:color w:val="000000"/>
        </w:rPr>
        <w:lastRenderedPageBreak/>
        <w:t xml:space="preserve">przynależności do tej samej grupy kapitałowej Wykonawca może złożyć wraz z oświadczeniem dokumenty bądź informacje potwierdzające, że powiązania z innym wykonawcą nie prowadzą do zakłócenia konkurencji w postępowaniu o udzielenie zamówienia. UWAGA: w przypadku Wykonawców wspólnie składających ofertę, w/w oświadczenie zobowiązany jest złożyć każdy z Wykonawców. </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6.Zamawiający przed udzieleniem zamówienia, wezwie Wykonawcę, </w:t>
      </w:r>
      <w:r w:rsidRPr="00784363">
        <w:rPr>
          <w:rFonts w:ascii="Arial" w:hAnsi="Arial" w:cs="Arial"/>
          <w:b/>
          <w:bCs/>
          <w:color w:val="000000"/>
        </w:rPr>
        <w:t xml:space="preserve">którego oferta została najwyżej oceniona </w:t>
      </w:r>
      <w:r w:rsidRPr="00784363">
        <w:rPr>
          <w:rFonts w:ascii="Arial" w:hAnsi="Arial" w:cs="Arial"/>
          <w:color w:val="000000"/>
        </w:rPr>
        <w:t>do złożenia w wyznaczonym</w:t>
      </w:r>
      <w:r w:rsidRPr="00784363">
        <w:rPr>
          <w:rFonts w:ascii="Arial" w:hAnsi="Arial" w:cs="Arial"/>
          <w:b/>
          <w:bCs/>
          <w:color w:val="000000"/>
        </w:rPr>
        <w:t>, nie krótszym niż 5 dni</w:t>
      </w:r>
      <w:r w:rsidRPr="00784363">
        <w:rPr>
          <w:rFonts w:ascii="Arial" w:hAnsi="Arial" w:cs="Arial"/>
          <w:color w:val="000000"/>
        </w:rPr>
        <w:t xml:space="preserve">, terminie aktualnych na dzień złożenia oświadczeń lub dokumentów potwierdzających okoliczności, o których mowa w art. 25 ust. 1 ustawy Prawo zamówień publicznych. Zamawiający wezwie Wykonawcę, w szczególności do złożenia następujących dokumentów: </w:t>
      </w:r>
    </w:p>
    <w:p w:rsidR="0075499F" w:rsidRPr="00784363" w:rsidRDefault="0075499F" w:rsidP="00AF0C69">
      <w:pPr>
        <w:suppressAutoHyphens w:val="0"/>
        <w:autoSpaceDE w:val="0"/>
        <w:autoSpaceDN w:val="0"/>
        <w:adjustRightInd w:val="0"/>
        <w:spacing w:line="288" w:lineRule="auto"/>
        <w:jc w:val="both"/>
        <w:rPr>
          <w:rFonts w:ascii="Arial" w:hAnsi="Arial" w:cs="Arial"/>
        </w:rPr>
      </w:pPr>
      <w:r w:rsidRPr="00784363">
        <w:rPr>
          <w:rFonts w:ascii="Arial" w:hAnsi="Arial" w:cs="Arial"/>
          <w:color w:val="000000"/>
        </w:rPr>
        <w:t xml:space="preserve">6.1. odpisu z właściwego rejestru lub z centralnej ewidencji i informacji o działalności gospodarczej, jeżeli odrębne przepisy wymagają wpisu do rejestru lub ewidencji, w celu </w:t>
      </w:r>
      <w:r w:rsidRPr="00784363">
        <w:rPr>
          <w:rFonts w:ascii="Arial" w:hAnsi="Arial" w:cs="Arial"/>
        </w:rPr>
        <w:t xml:space="preserve">potwierdzenia braku podstaw wykluczenia na podstawie art. 24 ust. 5 pkt 1 ustawy Prawo zamówień publicznych (uwaga 1). </w:t>
      </w:r>
    </w:p>
    <w:p w:rsidR="00D56636" w:rsidRPr="00784363" w:rsidRDefault="0075499F" w:rsidP="00AF0C69">
      <w:pPr>
        <w:suppressAutoHyphens w:val="0"/>
        <w:autoSpaceDE w:val="0"/>
        <w:autoSpaceDN w:val="0"/>
        <w:adjustRightInd w:val="0"/>
        <w:spacing w:line="288" w:lineRule="auto"/>
        <w:rPr>
          <w:rFonts w:ascii="Arial" w:hAnsi="Arial" w:cs="Arial"/>
          <w:color w:val="000000"/>
        </w:rPr>
      </w:pPr>
      <w:r w:rsidRPr="00784363">
        <w:rPr>
          <w:rFonts w:ascii="Arial" w:hAnsi="Arial" w:cs="Arial"/>
          <w:color w:val="000000"/>
        </w:rPr>
        <w:t>6.</w:t>
      </w:r>
      <w:r w:rsidR="00124D68" w:rsidRPr="00784363">
        <w:rPr>
          <w:rFonts w:ascii="Arial" w:hAnsi="Arial" w:cs="Arial"/>
          <w:color w:val="000000"/>
        </w:rPr>
        <w:t>2</w:t>
      </w:r>
      <w:r w:rsidRPr="00784363">
        <w:rPr>
          <w:rFonts w:ascii="Arial" w:hAnsi="Arial" w:cs="Arial"/>
          <w:color w:val="000000"/>
        </w:rPr>
        <w:t>. W celu potwierdzenia warunku udziału w postępowaniu, dotyczącego zdolności technicznej lub zawodowej:</w:t>
      </w:r>
    </w:p>
    <w:p w:rsidR="0075499F" w:rsidRPr="00784363" w:rsidRDefault="0075499F"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-wykazu robót budowlanych wykonanych nie wcześniej niż w okresie ostatnich 5 lat przed</w:t>
      </w:r>
      <w:r w:rsidR="00216262" w:rsidRPr="00784363">
        <w:rPr>
          <w:rFonts w:ascii="Arial" w:hAnsi="Arial" w:cs="Arial"/>
          <w:color w:val="000000"/>
        </w:rPr>
        <w:t xml:space="preserve"> </w:t>
      </w:r>
      <w:r w:rsidRPr="00784363">
        <w:rPr>
          <w:rFonts w:ascii="Arial" w:hAnsi="Arial" w:cs="Arial"/>
          <w:color w:val="000000"/>
        </w:rPr>
        <w:t>upływem</w:t>
      </w:r>
      <w:r w:rsidR="00216262" w:rsidRPr="00784363">
        <w:rPr>
          <w:rFonts w:ascii="Arial" w:hAnsi="Arial" w:cs="Arial"/>
          <w:color w:val="000000"/>
        </w:rPr>
        <w:t xml:space="preserve"> </w:t>
      </w:r>
      <w:r w:rsidRPr="00784363">
        <w:rPr>
          <w:rFonts w:ascii="Arial" w:hAnsi="Arial" w:cs="Arial"/>
          <w:color w:val="000000"/>
        </w:rPr>
        <w:t>terminu</w:t>
      </w:r>
      <w:r w:rsidR="00216262" w:rsidRPr="00784363">
        <w:rPr>
          <w:rFonts w:ascii="Arial" w:hAnsi="Arial" w:cs="Arial"/>
          <w:color w:val="000000"/>
        </w:rPr>
        <w:t xml:space="preserve"> </w:t>
      </w:r>
      <w:r w:rsidRPr="00784363">
        <w:rPr>
          <w:rFonts w:ascii="Arial" w:hAnsi="Arial" w:cs="Arial"/>
          <w:color w:val="000000"/>
        </w:rPr>
        <w:t>składania</w:t>
      </w:r>
      <w:r w:rsidR="00216262" w:rsidRPr="00784363">
        <w:rPr>
          <w:rFonts w:ascii="Arial" w:hAnsi="Arial" w:cs="Arial"/>
          <w:color w:val="000000"/>
        </w:rPr>
        <w:t xml:space="preserve"> </w:t>
      </w:r>
      <w:r w:rsidRPr="00784363">
        <w:rPr>
          <w:rFonts w:ascii="Arial" w:hAnsi="Arial" w:cs="Arial"/>
          <w:color w:val="000000"/>
        </w:rPr>
        <w:t>ofert,</w:t>
      </w:r>
      <w:r w:rsidR="00216262" w:rsidRPr="00784363">
        <w:rPr>
          <w:rFonts w:ascii="Arial" w:hAnsi="Arial" w:cs="Arial"/>
          <w:color w:val="000000"/>
        </w:rPr>
        <w:t xml:space="preserve"> </w:t>
      </w:r>
      <w:r w:rsidRPr="00784363">
        <w:rPr>
          <w:rFonts w:ascii="Arial" w:hAnsi="Arial" w:cs="Arial"/>
          <w:color w:val="000000"/>
        </w:rPr>
        <w:t>a</w:t>
      </w:r>
      <w:r w:rsidR="00216262" w:rsidRPr="00784363">
        <w:rPr>
          <w:rFonts w:ascii="Arial" w:hAnsi="Arial" w:cs="Arial"/>
          <w:color w:val="000000"/>
        </w:rPr>
        <w:t xml:space="preserve"> </w:t>
      </w:r>
      <w:r w:rsidRPr="00784363">
        <w:rPr>
          <w:rFonts w:ascii="Arial" w:hAnsi="Arial" w:cs="Arial"/>
          <w:color w:val="000000"/>
        </w:rPr>
        <w:t>jeżeli</w:t>
      </w:r>
      <w:r w:rsidR="00216262" w:rsidRPr="00784363">
        <w:rPr>
          <w:rFonts w:ascii="Arial" w:hAnsi="Arial" w:cs="Arial"/>
          <w:color w:val="000000"/>
        </w:rPr>
        <w:t xml:space="preserve"> </w:t>
      </w:r>
      <w:r w:rsidRPr="00784363">
        <w:rPr>
          <w:rFonts w:ascii="Arial" w:hAnsi="Arial" w:cs="Arial"/>
          <w:color w:val="000000"/>
        </w:rPr>
        <w:t>okres</w:t>
      </w:r>
      <w:r w:rsidR="00216262" w:rsidRPr="00784363">
        <w:rPr>
          <w:rFonts w:ascii="Arial" w:hAnsi="Arial" w:cs="Arial"/>
          <w:color w:val="000000"/>
        </w:rPr>
        <w:t xml:space="preserve"> </w:t>
      </w:r>
      <w:r w:rsidRPr="00784363">
        <w:rPr>
          <w:rFonts w:ascii="Arial" w:hAnsi="Arial" w:cs="Arial"/>
          <w:color w:val="000000"/>
        </w:rPr>
        <w:t>prowadzenia</w:t>
      </w:r>
      <w:r w:rsidR="00216262" w:rsidRPr="00784363">
        <w:rPr>
          <w:rFonts w:ascii="Arial" w:hAnsi="Arial" w:cs="Arial"/>
          <w:color w:val="000000"/>
        </w:rPr>
        <w:t xml:space="preserve"> </w:t>
      </w:r>
      <w:r w:rsidRPr="00784363">
        <w:rPr>
          <w:rFonts w:ascii="Arial" w:hAnsi="Arial" w:cs="Arial"/>
          <w:color w:val="000000"/>
        </w:rPr>
        <w:t>działalności</w:t>
      </w:r>
      <w:r w:rsidR="00216262" w:rsidRPr="00784363">
        <w:rPr>
          <w:rFonts w:ascii="Arial" w:hAnsi="Arial" w:cs="Arial"/>
          <w:color w:val="000000"/>
        </w:rPr>
        <w:t xml:space="preserve"> </w:t>
      </w:r>
      <w:r w:rsidRPr="00784363">
        <w:rPr>
          <w:rFonts w:ascii="Arial" w:hAnsi="Arial" w:cs="Arial"/>
          <w:color w:val="000000"/>
        </w:rPr>
        <w:t>jest</w:t>
      </w:r>
      <w:r w:rsidR="00216262" w:rsidRPr="00784363">
        <w:rPr>
          <w:rFonts w:ascii="Arial" w:hAnsi="Arial" w:cs="Arial"/>
          <w:color w:val="000000"/>
        </w:rPr>
        <w:t xml:space="preserve"> </w:t>
      </w:r>
      <w:r w:rsidRPr="00784363">
        <w:rPr>
          <w:rFonts w:ascii="Arial" w:hAnsi="Arial" w:cs="Arial"/>
          <w:color w:val="000000"/>
        </w:rPr>
        <w:t>krótszy–w</w:t>
      </w:r>
      <w:r w:rsidR="00216262" w:rsidRPr="00784363">
        <w:rPr>
          <w:rFonts w:ascii="Arial" w:hAnsi="Arial" w:cs="Arial"/>
          <w:color w:val="000000"/>
        </w:rPr>
        <w:t xml:space="preserve"> </w:t>
      </w:r>
      <w:r w:rsidRPr="00784363">
        <w:rPr>
          <w:rFonts w:ascii="Arial" w:hAnsi="Arial" w:cs="Arial"/>
          <w:color w:val="000000"/>
        </w:rPr>
        <w:t>tym</w:t>
      </w:r>
      <w:r w:rsidR="00216262" w:rsidRPr="00784363">
        <w:rPr>
          <w:rFonts w:ascii="Arial" w:hAnsi="Arial" w:cs="Arial"/>
          <w:color w:val="000000"/>
        </w:rPr>
        <w:t xml:space="preserve"> </w:t>
      </w:r>
      <w:r w:rsidRPr="00784363">
        <w:rPr>
          <w:rFonts w:ascii="Arial" w:hAnsi="Arial" w:cs="Arial"/>
          <w:color w:val="000000"/>
        </w:rPr>
        <w:t>okresie,</w:t>
      </w:r>
      <w:r w:rsidR="00216262" w:rsidRPr="00784363">
        <w:rPr>
          <w:rFonts w:ascii="Arial" w:hAnsi="Arial" w:cs="Arial"/>
          <w:color w:val="000000"/>
        </w:rPr>
        <w:t xml:space="preserve"> </w:t>
      </w:r>
      <w:r w:rsidRPr="00784363">
        <w:rPr>
          <w:rFonts w:ascii="Arial" w:hAnsi="Arial" w:cs="Arial"/>
          <w:color w:val="000000"/>
        </w:rPr>
        <w:t>wraz z podaniem ich rodzaju, wartości, daty, miejsca wykonania i podmiotów, na rzecz których roboty te zostały wykonane, z załączeniem dowodów określających, czy roboty budowlane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rsidR="00D56636" w:rsidRPr="00784363" w:rsidRDefault="00D56636" w:rsidP="00AF0C69">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Wzór wykazu robót </w:t>
      </w:r>
      <w:r w:rsidRPr="00784363">
        <w:rPr>
          <w:rFonts w:ascii="Arial" w:hAnsi="Arial" w:cs="Arial"/>
        </w:rPr>
        <w:t>stanowi załącznik nr 7doSIWZ</w:t>
      </w:r>
      <w:r w:rsidRPr="00784363">
        <w:rPr>
          <w:rFonts w:ascii="Arial" w:hAnsi="Arial" w:cs="Arial"/>
          <w:color w:val="000000"/>
        </w:rPr>
        <w:t>.</w:t>
      </w:r>
    </w:p>
    <w:p w:rsidR="0075499F" w:rsidRPr="00784363" w:rsidRDefault="00D56636" w:rsidP="00AF0C69">
      <w:pPr>
        <w:suppressAutoHyphens w:val="0"/>
        <w:autoSpaceDE w:val="0"/>
        <w:autoSpaceDN w:val="0"/>
        <w:adjustRightInd w:val="0"/>
        <w:spacing w:line="288" w:lineRule="auto"/>
        <w:jc w:val="both"/>
        <w:rPr>
          <w:rFonts w:ascii="Arial" w:hAnsi="Arial" w:cs="Arial"/>
        </w:rPr>
      </w:pPr>
      <w:r w:rsidRPr="00784363">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uprawnień niezbędnych do wykonania zamówienia publicznego, a także zakresu wykonywanych przez nie czynności oraz informacją o podstawie do dysponowania tymi osobami</w:t>
      </w:r>
    </w:p>
    <w:p w:rsidR="006F04BD" w:rsidRPr="00784363" w:rsidRDefault="00D56636" w:rsidP="00AF0C69">
      <w:pPr>
        <w:suppressAutoHyphens w:val="0"/>
        <w:spacing w:line="288" w:lineRule="auto"/>
        <w:jc w:val="both"/>
        <w:rPr>
          <w:rFonts w:ascii="Arial" w:hAnsi="Arial" w:cs="Arial"/>
        </w:rPr>
      </w:pPr>
      <w:r w:rsidRPr="00784363">
        <w:rPr>
          <w:rFonts w:ascii="Arial" w:hAnsi="Arial" w:cs="Arial"/>
        </w:rPr>
        <w:t>Wzór wykazu osób stanowi załącznik nr 8 do SIWZ</w:t>
      </w:r>
      <w:r w:rsidR="00D82243">
        <w:rPr>
          <w:rFonts w:ascii="Arial" w:hAnsi="Arial" w:cs="Arial"/>
        </w:rPr>
        <w:t>.</w:t>
      </w:r>
    </w:p>
    <w:p w:rsidR="00D56636" w:rsidRPr="00124D68" w:rsidRDefault="00D56636" w:rsidP="00AF0C69">
      <w:pPr>
        <w:suppressAutoHyphens w:val="0"/>
        <w:spacing w:line="288" w:lineRule="auto"/>
        <w:jc w:val="both"/>
        <w:rPr>
          <w:rFonts w:ascii="Arial" w:hAnsi="Arial" w:cs="Arial"/>
        </w:rPr>
      </w:pPr>
      <w:r w:rsidRPr="00124D68">
        <w:rPr>
          <w:rFonts w:ascii="Arial" w:hAnsi="Arial" w:cs="Arial"/>
        </w:rPr>
        <w:t>7.Jeżeli Wykonawca ma siedzibę lub miejsce zamieszkania poza terytorium Rzeczypospolitej Polskiej, zamiast dokumentu, o którym mowa w pkt 6.1. składa dokument lub dokumenty wystawione w kraju, w którym wykonawca ma siedzibę lub miejsce zamieszkania, potwierdzające, że nie otwarto jego likwidacji ani nie ogłoszono upadłości.</w:t>
      </w:r>
    </w:p>
    <w:p w:rsidR="00D56636" w:rsidRPr="00124D68" w:rsidRDefault="00D56636" w:rsidP="00AF0C69">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 xml:space="preserve">8. Dokument, o którym mowa w pkt 7 powinien być wystawiony nie wcześniej niż 6 miesięcy przed upływem terminu składania ofert. </w:t>
      </w:r>
    </w:p>
    <w:p w:rsidR="00D56636" w:rsidRPr="00124D68" w:rsidRDefault="00D56636" w:rsidP="00AF0C69">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 xml:space="preserve">9.Wykonawca, który powołuje się na zasoby innych podmiotów, w celu wykazania braku podstaw do wykluczenia składa dokument, o którym mowa w pkt. 6.1. odnośnie tego podmiotu. </w:t>
      </w:r>
    </w:p>
    <w:p w:rsidR="00D56636" w:rsidRPr="00124D68" w:rsidRDefault="00D56636" w:rsidP="00AF0C69">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 xml:space="preserve">10.W przypadku wspólnego ubiegania się o zamówienie przez Wykonawców dokument, o którym mowa w pkt 6.1 należy złożyć odnośnie każdego z Wykonawców wspólnie ubiegających się o udzielenie zamówienia. </w:t>
      </w:r>
    </w:p>
    <w:p w:rsidR="00D56636" w:rsidRPr="00124D68" w:rsidRDefault="00D56636" w:rsidP="00AF0C69">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 xml:space="preserve">11. Jeżeli okaże się to niezbędne do zapewnienia odpowiedniego przebiegu postępowania o udzielenie </w:t>
      </w:r>
    </w:p>
    <w:p w:rsidR="00D56636" w:rsidRPr="00124D68" w:rsidRDefault="00D56636" w:rsidP="00AF0C69">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 xml:space="preserve">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25107F" w:rsidRPr="00784363" w:rsidRDefault="0025107F" w:rsidP="00AF0C69">
      <w:pPr>
        <w:suppressAutoHyphens w:val="0"/>
        <w:autoSpaceDE w:val="0"/>
        <w:autoSpaceDN w:val="0"/>
        <w:adjustRightInd w:val="0"/>
        <w:spacing w:line="288" w:lineRule="auto"/>
        <w:rPr>
          <w:rFonts w:ascii="Arial" w:hAnsi="Arial" w:cs="Arial"/>
          <w:color w:val="000000"/>
        </w:rPr>
      </w:pPr>
      <w:r w:rsidRPr="00540CBE">
        <w:rPr>
          <w:rFonts w:ascii="Arial" w:hAnsi="Arial" w:cs="Arial"/>
          <w:color w:val="000000"/>
        </w:rPr>
        <w:t>12. Oświadczenia, o których mowa w pkt 5, dotyczące Wykonawcy i innych podmiotów, na których zdolnościach lub sytuacji polega Wykonawca na zasadach określonych w art. 22a ustawy Prawo zamówień publicznych składane są w oryginale</w:t>
      </w:r>
      <w:r w:rsidRPr="00784363">
        <w:rPr>
          <w:rFonts w:ascii="Arial" w:hAnsi="Arial" w:cs="Arial"/>
          <w:color w:val="000000"/>
        </w:rPr>
        <w:t xml:space="preserve">. </w:t>
      </w:r>
    </w:p>
    <w:p w:rsidR="0025107F" w:rsidRPr="00784363" w:rsidRDefault="0025107F" w:rsidP="00D82243">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lastRenderedPageBreak/>
        <w:t>13.Dokumenty, o których mowa w pkt 6.1, 6.2 inne niż oświadczenia, o których mowa w pkt 12 składane są w oryginale lub kopii poświad</w:t>
      </w:r>
      <w:r w:rsidR="00923CC0">
        <w:rPr>
          <w:rFonts w:ascii="Arial" w:hAnsi="Arial" w:cs="Arial"/>
          <w:color w:val="000000"/>
        </w:rPr>
        <w:t>czonej za zgodność z oryginałem.</w:t>
      </w:r>
    </w:p>
    <w:p w:rsidR="0025107F" w:rsidRPr="00784363" w:rsidRDefault="0025107F" w:rsidP="00D82243">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14.Poświadczenie za zgodność z oryginałem dokonuje odpowiednio Wykonawca, podmiot, na którego zdolnościach lub sytuacji polega Wykonawca, Wykonawcy wspólnie ubiegający się o udzielenie </w:t>
      </w:r>
    </w:p>
    <w:p w:rsidR="0025107F" w:rsidRPr="00784363" w:rsidRDefault="0025107F" w:rsidP="00D82243">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zamówienia publicznego albo podwykonawca, w zakresie dokumentów, które każdego z nich dotyczą. </w:t>
      </w:r>
    </w:p>
    <w:p w:rsidR="0025107F" w:rsidRPr="00784363" w:rsidRDefault="0025107F" w:rsidP="00D82243">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15.Dokumenty sporządzone w języku obcym składane są wraz z tłumaczeniem na język polski. </w:t>
      </w:r>
    </w:p>
    <w:p w:rsidR="0025107F" w:rsidRPr="00784363" w:rsidRDefault="0025107F" w:rsidP="00D82243">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16. W przypadku, gdy Wykonawcy wspólnie ubiegają się o udzielenie zamówienia muszą postępować z uwzględnieniem następujących zasad: </w:t>
      </w:r>
    </w:p>
    <w:p w:rsidR="00D56636" w:rsidRPr="00656683" w:rsidRDefault="0025107F" w:rsidP="00D82243">
      <w:pPr>
        <w:suppressAutoHyphens w:val="0"/>
        <w:spacing w:line="288" w:lineRule="auto"/>
        <w:jc w:val="both"/>
        <w:rPr>
          <w:rFonts w:ascii="Arial" w:hAnsi="Arial" w:cs="Arial"/>
          <w:sz w:val="22"/>
          <w:szCs w:val="22"/>
        </w:rPr>
      </w:pPr>
      <w:r w:rsidRPr="00784363">
        <w:rPr>
          <w:rFonts w:ascii="Arial" w:hAnsi="Arial" w:cs="Arial"/>
          <w:color w:val="000000"/>
        </w:rPr>
        <w:t>16.1. Wykonawcy wspólnie ubiegający się o udzielenie zamówienia zobowiązani są do złożenia wraz ofertą pełnomocnictwo do ich reprezentowania w postępowaniu o udzielenie zamówienia albo reprezentowania w postępowaniu i zawarcia umowy w sprawie zamówienia publicznego</w:t>
      </w:r>
      <w:r w:rsidRPr="00656683">
        <w:rPr>
          <w:rFonts w:ascii="Arial" w:hAnsi="Arial" w:cs="Arial"/>
          <w:color w:val="000000"/>
          <w:sz w:val="22"/>
          <w:szCs w:val="22"/>
        </w:rPr>
        <w:t xml:space="preserve">. </w:t>
      </w:r>
      <w:r w:rsidRPr="00AB54CB">
        <w:rPr>
          <w:rFonts w:ascii="Arial" w:hAnsi="Arial" w:cs="Arial"/>
          <w:b/>
          <w:bCs/>
          <w:color w:val="000000"/>
        </w:rPr>
        <w:t>Pełnomocnictwo powinno być złożone w oryginale lub kopii poświadczonej za zgodność z oryginałem przez notariusza</w:t>
      </w:r>
      <w:r w:rsidRPr="00656683">
        <w:rPr>
          <w:rFonts w:ascii="Arial" w:hAnsi="Arial" w:cs="Arial"/>
          <w:b/>
          <w:bCs/>
          <w:color w:val="000000"/>
          <w:sz w:val="22"/>
          <w:szCs w:val="22"/>
        </w:rPr>
        <w:t>.</w:t>
      </w:r>
    </w:p>
    <w:p w:rsidR="00D56636" w:rsidRPr="00656683" w:rsidRDefault="00656683" w:rsidP="00CB1712">
      <w:pPr>
        <w:suppressAutoHyphens w:val="0"/>
        <w:spacing w:line="288" w:lineRule="auto"/>
        <w:jc w:val="both"/>
        <w:rPr>
          <w:rFonts w:ascii="Arial" w:hAnsi="Arial" w:cs="Arial"/>
          <w:sz w:val="22"/>
          <w:szCs w:val="22"/>
        </w:rPr>
      </w:pPr>
      <w:r w:rsidRPr="00784363">
        <w:rPr>
          <w:rFonts w:ascii="Arial" w:hAnsi="Arial" w:cs="Arial"/>
        </w:rPr>
        <w:t>16.2. Jeżeli oferta Wykonawców wspólnie ubiegających się o udzielenie zamówienia publicznego zostanie wybrana, Zamawiający może zażądać złożenia przed zawarciem umowy w sprawie zamówienia publicznego umowy regulującej współpracę tych Wykonawców</w:t>
      </w:r>
      <w:r>
        <w:rPr>
          <w:rFonts w:ascii="Arial" w:hAnsi="Arial" w:cs="Arial"/>
          <w:sz w:val="22"/>
          <w:szCs w:val="22"/>
        </w:rPr>
        <w:t>.</w:t>
      </w:r>
    </w:p>
    <w:p w:rsidR="00656683" w:rsidRPr="00124D68" w:rsidRDefault="00656683" w:rsidP="00CB1712">
      <w:pPr>
        <w:suppressAutoHyphens w:val="0"/>
        <w:autoSpaceDE w:val="0"/>
        <w:autoSpaceDN w:val="0"/>
        <w:adjustRightInd w:val="0"/>
        <w:spacing w:line="288" w:lineRule="auto"/>
        <w:jc w:val="both"/>
        <w:rPr>
          <w:rFonts w:ascii="Arial" w:hAnsi="Arial" w:cs="Arial"/>
          <w:color w:val="000000"/>
        </w:rPr>
      </w:pPr>
      <w:r w:rsidRPr="00124D68">
        <w:rPr>
          <w:rFonts w:ascii="Arial" w:hAnsi="Arial" w:cs="Arial"/>
          <w:b/>
          <w:bCs/>
          <w:color w:val="000000"/>
        </w:rPr>
        <w:t xml:space="preserve">Uwaga  </w:t>
      </w:r>
    </w:p>
    <w:p w:rsidR="00656683" w:rsidRPr="00124D68" w:rsidRDefault="00656683" w:rsidP="00CB1712">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 xml:space="preserve">1) Wykonawca nie jest obowiązany do złożenia oświadczeń lub dokumentów potwierdzających spełnienie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t>
      </w:r>
    </w:p>
    <w:p w:rsidR="00656683" w:rsidRPr="00124D68" w:rsidRDefault="00656683" w:rsidP="00CB1712">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 xml:space="preserve">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
    <w:p w:rsidR="00656683" w:rsidRPr="00124D68" w:rsidRDefault="00656683" w:rsidP="00CB1712">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3)</w:t>
      </w:r>
      <w:r w:rsidR="00D82243">
        <w:rPr>
          <w:rFonts w:ascii="Arial" w:hAnsi="Arial" w:cs="Arial"/>
          <w:color w:val="000000"/>
        </w:rPr>
        <w:t xml:space="preserve"> </w:t>
      </w:r>
      <w:r w:rsidRPr="00124D68">
        <w:rPr>
          <w:rFonts w:ascii="Arial" w:hAnsi="Arial" w:cs="Arial"/>
          <w:color w:val="000000"/>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rsidR="00656683" w:rsidRPr="00124D68" w:rsidRDefault="00656683" w:rsidP="00CB1712">
      <w:pPr>
        <w:suppressAutoHyphens w:val="0"/>
        <w:autoSpaceDE w:val="0"/>
        <w:autoSpaceDN w:val="0"/>
        <w:adjustRightInd w:val="0"/>
        <w:spacing w:line="288" w:lineRule="auto"/>
        <w:jc w:val="both"/>
        <w:rPr>
          <w:rFonts w:ascii="Arial" w:hAnsi="Arial" w:cs="Arial"/>
          <w:color w:val="000000"/>
        </w:rPr>
      </w:pPr>
      <w:r w:rsidRPr="00124D68">
        <w:rPr>
          <w:rFonts w:ascii="Arial" w:hAnsi="Arial" w:cs="Arial"/>
          <w:color w:val="000000"/>
        </w:rPr>
        <w:t>4)</w:t>
      </w:r>
      <w:r w:rsidR="00D82243">
        <w:rPr>
          <w:rFonts w:ascii="Arial" w:hAnsi="Arial" w:cs="Arial"/>
          <w:color w:val="000000"/>
        </w:rPr>
        <w:t xml:space="preserve"> </w:t>
      </w:r>
      <w:r w:rsidRPr="00124D68">
        <w:rPr>
          <w:rFonts w:ascii="Arial" w:hAnsi="Arial" w:cs="Arial"/>
          <w:color w:val="000000"/>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w:t>
      </w:r>
    </w:p>
    <w:tbl>
      <w:tblPr>
        <w:tblW w:w="0" w:type="auto"/>
        <w:tblBorders>
          <w:top w:val="nil"/>
          <w:left w:val="nil"/>
          <w:bottom w:val="nil"/>
          <w:right w:val="nil"/>
        </w:tblBorders>
        <w:shd w:val="clear" w:color="auto" w:fill="FFC000"/>
        <w:tblLayout w:type="fixed"/>
        <w:tblLook w:val="0000" w:firstRow="0" w:lastRow="0" w:firstColumn="0" w:lastColumn="0" w:noHBand="0" w:noVBand="0"/>
      </w:tblPr>
      <w:tblGrid>
        <w:gridCol w:w="9606"/>
      </w:tblGrid>
      <w:tr w:rsidR="00D309E3" w:rsidRPr="00752AD2" w:rsidTr="008D7AC8">
        <w:trPr>
          <w:trHeight w:val="110"/>
        </w:trPr>
        <w:tc>
          <w:tcPr>
            <w:tcW w:w="9606" w:type="dxa"/>
            <w:shd w:val="clear" w:color="auto" w:fill="FFC000"/>
          </w:tcPr>
          <w:p w:rsidR="00D82243" w:rsidRDefault="00D82243" w:rsidP="00AB54CB">
            <w:pPr>
              <w:suppressAutoHyphens w:val="0"/>
              <w:autoSpaceDE w:val="0"/>
              <w:autoSpaceDN w:val="0"/>
              <w:adjustRightInd w:val="0"/>
              <w:rPr>
                <w:rFonts w:ascii="Arial" w:hAnsi="Arial" w:cs="Arial"/>
                <w:b/>
                <w:bCs/>
                <w:color w:val="000000"/>
                <w:u w:val="single"/>
              </w:rPr>
            </w:pPr>
          </w:p>
          <w:p w:rsidR="00D309E3" w:rsidRPr="00752AD2" w:rsidRDefault="00124D68" w:rsidP="00AB54CB">
            <w:pPr>
              <w:suppressAutoHyphens w:val="0"/>
              <w:autoSpaceDE w:val="0"/>
              <w:autoSpaceDN w:val="0"/>
              <w:adjustRightInd w:val="0"/>
              <w:rPr>
                <w:rFonts w:ascii="Arial" w:hAnsi="Arial" w:cs="Arial"/>
                <w:color w:val="000000"/>
                <w:u w:val="single"/>
              </w:rPr>
            </w:pPr>
            <w:r w:rsidRPr="00752AD2">
              <w:rPr>
                <w:rFonts w:ascii="Arial" w:hAnsi="Arial" w:cs="Arial"/>
                <w:b/>
                <w:bCs/>
                <w:color w:val="000000"/>
                <w:u w:val="single"/>
              </w:rPr>
              <w:t>X.</w:t>
            </w:r>
            <w:r w:rsidR="00AB54CB">
              <w:rPr>
                <w:rFonts w:ascii="Arial" w:hAnsi="Arial" w:cs="Arial"/>
                <w:b/>
                <w:bCs/>
                <w:color w:val="000000"/>
                <w:u w:val="single"/>
              </w:rPr>
              <w:t xml:space="preserve"> </w:t>
            </w:r>
            <w:r w:rsidR="00D309E3" w:rsidRPr="00752AD2">
              <w:rPr>
                <w:rFonts w:ascii="Arial" w:hAnsi="Arial" w:cs="Arial"/>
                <w:b/>
                <w:bCs/>
                <w:color w:val="000000"/>
                <w:u w:val="single"/>
              </w:rPr>
              <w:t>O</w:t>
            </w:r>
            <w:r w:rsidR="00AB54CB">
              <w:rPr>
                <w:rFonts w:ascii="Arial" w:hAnsi="Arial" w:cs="Arial"/>
                <w:b/>
                <w:bCs/>
                <w:color w:val="000000"/>
                <w:u w:val="single"/>
              </w:rPr>
              <w:t>pis sposobu przygotowania oferty</w:t>
            </w:r>
          </w:p>
        </w:tc>
      </w:tr>
    </w:tbl>
    <w:p w:rsidR="004D63DA" w:rsidRPr="004D63DA" w:rsidRDefault="004D63DA" w:rsidP="004D63DA">
      <w:pPr>
        <w:suppressAutoHyphens w:val="0"/>
        <w:autoSpaceDE w:val="0"/>
        <w:autoSpaceDN w:val="0"/>
        <w:adjustRightInd w:val="0"/>
        <w:rPr>
          <w:rFonts w:ascii="Calibri" w:hAnsi="Calibri" w:cs="Calibri"/>
          <w:color w:val="000000"/>
          <w:sz w:val="24"/>
          <w:szCs w:val="24"/>
        </w:rPr>
      </w:pPr>
    </w:p>
    <w:p w:rsidR="004D63DA" w:rsidRPr="00784363" w:rsidRDefault="00124D68" w:rsidP="00D82243">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1.</w:t>
      </w:r>
      <w:r w:rsidR="004D63DA" w:rsidRPr="00784363">
        <w:rPr>
          <w:rFonts w:ascii="Arial" w:hAnsi="Arial" w:cs="Arial"/>
          <w:color w:val="000000"/>
        </w:rPr>
        <w:t xml:space="preserve">Treść oferty musi odpowiadać treści SIWZ i zostać sporządzona wg formularza ofertowego stanowiącego Załącznik nr 1 do SIWZ. </w:t>
      </w:r>
    </w:p>
    <w:p w:rsidR="004D63DA" w:rsidRPr="00784363" w:rsidRDefault="004D63DA" w:rsidP="00D82243">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2.Ofertę należy złożyć wyłącznie w formie pisemnej w języku polskim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w:t>
      </w:r>
    </w:p>
    <w:p w:rsidR="004D63DA" w:rsidRPr="00784363" w:rsidRDefault="004D63DA" w:rsidP="00CB1712">
      <w:pPr>
        <w:pStyle w:val="Default"/>
        <w:spacing w:line="288" w:lineRule="auto"/>
        <w:rPr>
          <w:rFonts w:ascii="Arial" w:hAnsi="Arial" w:cs="Arial"/>
          <w:sz w:val="20"/>
          <w:szCs w:val="20"/>
        </w:rPr>
      </w:pPr>
      <w:r w:rsidRPr="00784363">
        <w:rPr>
          <w:rFonts w:ascii="Arial" w:hAnsi="Arial" w:cs="Arial"/>
          <w:sz w:val="20"/>
          <w:szCs w:val="20"/>
        </w:rPr>
        <w:lastRenderedPageBreak/>
        <w:t xml:space="preserve">3.Oświadczenia Wykonawcy oraz innych podmiotów, na których zdolnościach lub sytuacji polega Wykonawca na zasadach określonych w art. 22a ustawy, składane na potwierdzenie braku podstaw wykluczenia oraz spełnienia warunków udziału w postępowaniu, składane są w oryginale. </w:t>
      </w:r>
    </w:p>
    <w:p w:rsidR="00620AD5" w:rsidRPr="00784363" w:rsidRDefault="00620AD5" w:rsidP="00CB1712">
      <w:pPr>
        <w:suppressAutoHyphens w:val="0"/>
        <w:autoSpaceDE w:val="0"/>
        <w:autoSpaceDN w:val="0"/>
        <w:adjustRightInd w:val="0"/>
        <w:spacing w:line="288" w:lineRule="auto"/>
        <w:rPr>
          <w:rFonts w:ascii="Arial" w:hAnsi="Arial" w:cs="Arial"/>
          <w:color w:val="000000"/>
        </w:rPr>
      </w:pPr>
      <w:r w:rsidRPr="00784363">
        <w:rPr>
          <w:rFonts w:ascii="Arial" w:hAnsi="Arial" w:cs="Arial"/>
          <w:color w:val="000000"/>
        </w:rPr>
        <w:t xml:space="preserve">4. Dokumenty inne niż oświadczenia, składane w celu wskazanym w pkt 3, składane są w oryginale lub kopii poświadczonej za zgodność z oryginałem.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5. Oferta musi być podpisana - za podpisanie uznaje się własnoręczny podpis złożony przez osobę/osoby upoważnioną/upoważnione do reprezentowania Wykonawcy lub Wykonawców wspólnie ubiegających się o udzielenie zamówienia publicznego. </w:t>
      </w:r>
      <w:r w:rsidRPr="00784363">
        <w:rPr>
          <w:rFonts w:ascii="Arial" w:hAnsi="Arial" w:cs="Arial"/>
          <w:b/>
          <w:bCs/>
          <w:color w:val="000000"/>
        </w:rPr>
        <w:t xml:space="preserve">Pełnomocnictwo należy dostarczyć w oryginale lub czytelnej, wyraźnej kserokopii, poświadczonej za zgodność z oryginałem notarialnie.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6. Poprawki lub zmiany w ofercie, muszą być dokonane w sposób czytelny, parafowane własnoręcznie przez osobę/osoby podpisującą/podpisujące ofertę lub inne osoby do tego umocowane.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7.Ofertę należy złożyć w kopercie zaklejonej i zatytułowanej </w:t>
      </w:r>
    </w:p>
    <w:p w:rsidR="00C85B57" w:rsidRPr="00784363" w:rsidRDefault="00C85B57" w:rsidP="00CB1712">
      <w:pPr>
        <w:pStyle w:val="Legenda"/>
        <w:spacing w:before="0" w:after="0"/>
        <w:rPr>
          <w:rFonts w:ascii="Arial" w:hAnsi="Arial" w:cs="Arial"/>
          <w:i w:val="0"/>
          <w:sz w:val="20"/>
          <w:szCs w:val="20"/>
        </w:rPr>
      </w:pPr>
    </w:p>
    <w:tbl>
      <w:tblPr>
        <w:tblW w:w="4798" w:type="pct"/>
        <w:jc w:val="right"/>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5"/>
      </w:tblGrid>
      <w:tr w:rsidR="00C85B57" w:rsidRPr="00537E4D" w:rsidTr="006474E1">
        <w:trPr>
          <w:jc w:val="right"/>
        </w:trPr>
        <w:tc>
          <w:tcPr>
            <w:tcW w:w="5000" w:type="pct"/>
            <w:tcBorders>
              <w:top w:val="single" w:sz="4" w:space="0" w:color="auto"/>
              <w:left w:val="single" w:sz="4" w:space="0" w:color="auto"/>
              <w:bottom w:val="single" w:sz="4" w:space="0" w:color="auto"/>
              <w:right w:val="single" w:sz="4" w:space="0" w:color="auto"/>
            </w:tcBorders>
            <w:hideMark/>
          </w:tcPr>
          <w:p w:rsidR="00C85B57" w:rsidRPr="00D44870" w:rsidRDefault="00C85B57" w:rsidP="00CB1712">
            <w:pPr>
              <w:widowControl w:val="0"/>
              <w:spacing w:line="288" w:lineRule="auto"/>
              <w:jc w:val="center"/>
              <w:rPr>
                <w:rFonts w:ascii="Arial" w:hAnsi="Arial" w:cs="Arial"/>
                <w:sz w:val="16"/>
                <w:szCs w:val="16"/>
              </w:rPr>
            </w:pPr>
            <w:r w:rsidRPr="00537E4D">
              <w:rPr>
                <w:rFonts w:ascii="Arial" w:hAnsi="Arial" w:cs="Arial"/>
              </w:rPr>
              <w:t xml:space="preserve">Oferta złożona w przetargu nieograniczonym na </w:t>
            </w:r>
            <w:r>
              <w:rPr>
                <w:rFonts w:ascii="Arial" w:hAnsi="Arial" w:cs="Arial"/>
                <w:b/>
              </w:rPr>
              <w:t>„</w:t>
            </w:r>
            <w:r w:rsidRPr="00C85B57">
              <w:rPr>
                <w:rFonts w:ascii="Arial" w:hAnsi="Arial" w:cs="Arial"/>
                <w:sz w:val="16"/>
                <w:szCs w:val="16"/>
              </w:rPr>
              <w:t>R</w:t>
            </w:r>
            <w:r w:rsidRPr="00D44870">
              <w:rPr>
                <w:rFonts w:ascii="Arial" w:hAnsi="Arial" w:cs="Arial"/>
                <w:sz w:val="16"/>
                <w:szCs w:val="16"/>
              </w:rPr>
              <w:t>emont apteki szpitalnej w celu dostosowania</w:t>
            </w:r>
          </w:p>
          <w:p w:rsidR="00C85B57" w:rsidRPr="00D44870" w:rsidRDefault="00C85B57" w:rsidP="00CB1712">
            <w:pPr>
              <w:pStyle w:val="Stopka"/>
              <w:tabs>
                <w:tab w:val="clear" w:pos="9072"/>
                <w:tab w:val="right" w:pos="8820"/>
              </w:tabs>
              <w:spacing w:line="288" w:lineRule="auto"/>
              <w:ind w:right="360"/>
              <w:jc w:val="center"/>
              <w:rPr>
                <w:rFonts w:ascii="Arial" w:hAnsi="Arial"/>
                <w:sz w:val="16"/>
                <w:szCs w:val="16"/>
              </w:rPr>
            </w:pPr>
            <w:r w:rsidRPr="00D44870">
              <w:rPr>
                <w:rFonts w:ascii="Arial" w:hAnsi="Arial" w:cs="Arial"/>
                <w:sz w:val="16"/>
                <w:szCs w:val="16"/>
              </w:rPr>
              <w:t>do obowiązujących przepisów prawa</w:t>
            </w:r>
            <w:r>
              <w:rPr>
                <w:rFonts w:ascii="Arial" w:hAnsi="Arial" w:cs="Arial"/>
                <w:sz w:val="16"/>
                <w:szCs w:val="16"/>
              </w:rPr>
              <w:t>”</w:t>
            </w:r>
            <w:r w:rsidRPr="00D44870">
              <w:rPr>
                <w:rFonts w:ascii="Arial" w:hAnsi="Arial"/>
                <w:sz w:val="16"/>
                <w:szCs w:val="16"/>
              </w:rPr>
              <w:t xml:space="preserve">   </w:t>
            </w:r>
          </w:p>
          <w:p w:rsidR="00C85B57" w:rsidRPr="00537E4D" w:rsidRDefault="00C85B57" w:rsidP="00CB1712">
            <w:pPr>
              <w:autoSpaceDE w:val="0"/>
              <w:autoSpaceDN w:val="0"/>
              <w:spacing w:line="288" w:lineRule="auto"/>
              <w:jc w:val="center"/>
              <w:rPr>
                <w:rFonts w:ascii="Arial" w:hAnsi="Arial" w:cs="Arial"/>
              </w:rPr>
            </w:pPr>
            <w:r>
              <w:rPr>
                <w:rFonts w:ascii="Arial" w:hAnsi="Arial" w:cs="Arial"/>
                <w:b/>
              </w:rPr>
              <w:t>O</w:t>
            </w:r>
            <w:r w:rsidRPr="00537E4D">
              <w:rPr>
                <w:rFonts w:ascii="Arial" w:hAnsi="Arial" w:cs="Arial"/>
                <w:b/>
              </w:rPr>
              <w:t xml:space="preserve">znaczenie sprawy: </w:t>
            </w:r>
            <w:r>
              <w:rPr>
                <w:rFonts w:ascii="Arial" w:hAnsi="Arial" w:cs="Arial"/>
                <w:b/>
              </w:rPr>
              <w:t>6</w:t>
            </w:r>
            <w:r w:rsidRPr="00537E4D">
              <w:rPr>
                <w:rFonts w:ascii="Arial" w:hAnsi="Arial" w:cs="Arial"/>
                <w:b/>
              </w:rPr>
              <w:t>/PN/1</w:t>
            </w:r>
            <w:r>
              <w:rPr>
                <w:rFonts w:ascii="Arial" w:hAnsi="Arial" w:cs="Arial"/>
                <w:b/>
              </w:rPr>
              <w:t>7</w:t>
            </w:r>
            <w:r w:rsidRPr="00537E4D">
              <w:rPr>
                <w:rFonts w:ascii="Arial" w:hAnsi="Arial" w:cs="Arial"/>
                <w:b/>
              </w:rPr>
              <w:t xml:space="preserve">. </w:t>
            </w:r>
            <w:r w:rsidRPr="00537E4D">
              <w:rPr>
                <w:rFonts w:ascii="Arial" w:hAnsi="Arial" w:cs="Arial"/>
              </w:rPr>
              <w:t>Nie otwierać przed upływem terminu otwarcia ofert.</w:t>
            </w:r>
          </w:p>
        </w:tc>
      </w:tr>
    </w:tbl>
    <w:p w:rsidR="00C85B57" w:rsidRDefault="00C85B57" w:rsidP="00CB1712">
      <w:pPr>
        <w:pStyle w:val="pkt"/>
        <w:tabs>
          <w:tab w:val="clear" w:pos="708"/>
          <w:tab w:val="num" w:pos="643"/>
        </w:tabs>
        <w:suppressAutoHyphens w:val="0"/>
        <w:autoSpaceDE w:val="0"/>
        <w:autoSpaceDN w:val="0"/>
        <w:spacing w:before="0" w:after="0" w:line="288" w:lineRule="auto"/>
        <w:ind w:left="0" w:firstLine="0"/>
        <w:rPr>
          <w:rFonts w:ascii="Arial" w:hAnsi="Arial" w:cs="Arial"/>
          <w:sz w:val="20"/>
          <w:szCs w:val="20"/>
        </w:rPr>
      </w:pP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7.1. Nieprawidłowe opakowanie i oznakowanie oferty nie spowoduje jej odrzucenia, jednak w takim przypadku Zamawiający nie bierze odpowiedzialności za jej nieprawidłowe skierowanie lub przedwczesne otwarcie oferty.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7.2. Jeżeli oferta zostanie opisana w inny sposób niż powyżej albo złożona w innym miejscu, czy to przez Wykonawcę, osobę upoważnioną czy pracownika poczty kurierskiej – zamawiający nie ponosi odpowiedzialności za jej nieprawidłowe przekazanie bądź przedwczesne, przypadkowe otwarcie. </w:t>
      </w:r>
    </w:p>
    <w:p w:rsidR="00620AD5" w:rsidRPr="00B3595E" w:rsidRDefault="00620AD5" w:rsidP="00B3595E">
      <w:pPr>
        <w:pStyle w:val="Default"/>
        <w:spacing w:line="288" w:lineRule="auto"/>
        <w:rPr>
          <w:rFonts w:ascii="Arial" w:hAnsi="Arial" w:cs="Arial"/>
          <w:sz w:val="20"/>
          <w:szCs w:val="20"/>
        </w:rPr>
      </w:pPr>
      <w:r w:rsidRPr="00784363">
        <w:rPr>
          <w:rFonts w:ascii="Arial" w:hAnsi="Arial" w:cs="Arial"/>
          <w:sz w:val="20"/>
          <w:szCs w:val="20"/>
        </w:rPr>
        <w:t xml:space="preserve">8. Wszystkie strony oferty, wraz z załącznikami powinny być ponumerowane oraz połączone </w:t>
      </w:r>
      <w:r w:rsidRPr="00B3595E">
        <w:rPr>
          <w:rFonts w:ascii="Arial" w:hAnsi="Arial" w:cs="Arial"/>
          <w:sz w:val="20"/>
          <w:szCs w:val="20"/>
        </w:rPr>
        <w:t xml:space="preserve">w sposób trwały </w:t>
      </w:r>
      <w:r w:rsidR="006474E1" w:rsidRPr="00B3595E">
        <w:rPr>
          <w:rFonts w:ascii="Arial" w:hAnsi="Arial" w:cs="Arial"/>
          <w:sz w:val="20"/>
          <w:szCs w:val="20"/>
        </w:rPr>
        <w:t>.</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9. Złożona oferta wraz z załącznikami będzie jawna, z wyjątkiem informacji stanowiących tajemnicę przedsiębiorstwa w rozumieniu przepisów o zwalczaniu nieuczciwej konkurencji, co do których Wykonawca składając ofertę </w:t>
      </w:r>
      <w:r w:rsidRPr="00784363">
        <w:rPr>
          <w:rFonts w:ascii="Arial" w:hAnsi="Arial" w:cs="Arial"/>
          <w:b/>
          <w:bCs/>
          <w:color w:val="000000"/>
        </w:rPr>
        <w:t>zastrzegł oraz wykazał</w:t>
      </w:r>
      <w:r w:rsidRPr="00784363">
        <w:rPr>
          <w:rFonts w:ascii="Arial" w:hAnsi="Arial" w:cs="Arial"/>
          <w:color w:val="000000"/>
        </w:rPr>
        <w:t xml:space="preserve">, iż zastrzeżone informacje stanowią tajemnicę przedsiębiorstwa. Wykonawca nie może zastrzec informacji. o których mowa w art. 86 ust. 4 ustawy. </w:t>
      </w:r>
    </w:p>
    <w:p w:rsidR="00CB1712"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9.1.W przypadku, gdy Wykonawca nie wykaże, że zastrzeżone informacje stanowią tajemnicę przedsiębiorstwa w rozumieniu art. 11 ust. 4 ustawy z dnia 16.04.1993r. o zwalczaniu nieuczciwej konkurencji (tekst jednolity Dz. U. z 2003r. nr 153, poz. 1503, z </w:t>
      </w:r>
      <w:proofErr w:type="spellStart"/>
      <w:r w:rsidRPr="00784363">
        <w:rPr>
          <w:rFonts w:ascii="Arial" w:hAnsi="Arial" w:cs="Arial"/>
          <w:color w:val="000000"/>
        </w:rPr>
        <w:t>późn</w:t>
      </w:r>
      <w:proofErr w:type="spellEnd"/>
      <w:r w:rsidRPr="00784363">
        <w:rPr>
          <w:rFonts w:ascii="Arial" w:hAnsi="Arial" w:cs="Arial"/>
          <w:color w:val="000000"/>
        </w:rPr>
        <w:t xml:space="preserve">. zm.) Zamawiający uzna zastrzeżenie za bezskuteczne, o czym poinformuje Wykonawcę.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9.2. Informacje stanowiące tajemnicę</w:t>
      </w:r>
      <w:r w:rsidRPr="00620AD5">
        <w:rPr>
          <w:rFonts w:ascii="Calibri" w:hAnsi="Calibri" w:cs="Calibri"/>
          <w:color w:val="000000"/>
          <w:sz w:val="22"/>
          <w:szCs w:val="22"/>
        </w:rPr>
        <w:t xml:space="preserve"> </w:t>
      </w:r>
      <w:r w:rsidRPr="00784363">
        <w:rPr>
          <w:rFonts w:ascii="Arial" w:hAnsi="Arial" w:cs="Arial"/>
          <w:color w:val="000000"/>
        </w:rPr>
        <w:t xml:space="preserve">przedsiębiorstwa, powinny być zgrupowane i stanowić oddzielną część oferty, opisaną w następujący sposób: „tajemnica przedsiębiorstwa – tylko do wglądu przez Zamawiającego”.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10.Po otwarciu złożonych ofert, Wykonawca, który będzie chciał skorzystać z jawności dokumentacji z postępowania (protokołu), w tym ofert, musi wystąpić w tej sprawie do Zamawiającego ze stosownym wnioskiem.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 xml:space="preserve">11.Złożenie przez Wykonawcę więcej niż jednej oferty lub przedłożenie oferty wariantowej skutkuje odrzuceniem wszystkich ofert Wykonawcy. </w:t>
      </w:r>
    </w:p>
    <w:p w:rsidR="00620AD5" w:rsidRPr="00784363" w:rsidRDefault="00620AD5" w:rsidP="00B3595E">
      <w:pPr>
        <w:suppressAutoHyphens w:val="0"/>
        <w:autoSpaceDE w:val="0"/>
        <w:autoSpaceDN w:val="0"/>
        <w:adjustRightInd w:val="0"/>
        <w:spacing w:line="288" w:lineRule="auto"/>
        <w:jc w:val="both"/>
        <w:rPr>
          <w:rFonts w:ascii="Arial" w:hAnsi="Arial" w:cs="Arial"/>
          <w:color w:val="000000"/>
        </w:rPr>
      </w:pPr>
      <w:r w:rsidRPr="00784363">
        <w:rPr>
          <w:rFonts w:ascii="Arial" w:hAnsi="Arial" w:cs="Arial"/>
          <w:color w:val="000000"/>
        </w:rPr>
        <w:t>12.Koszty udziału w postępowaniu, a w szczególności koszty sporządzenia oferty, pokrywa Wykonawca. Zamawiający nie przewiduje zwrotu kosztów udziału w postępowaniu</w:t>
      </w:r>
      <w:r w:rsidR="00CB1712">
        <w:rPr>
          <w:rFonts w:ascii="Arial" w:hAnsi="Arial" w:cs="Arial"/>
          <w:color w:val="000000"/>
        </w:rPr>
        <w:t>.</w:t>
      </w:r>
      <w:r w:rsidRPr="00784363">
        <w:rPr>
          <w:rFonts w:ascii="Arial" w:hAnsi="Arial" w:cs="Arial"/>
          <w:color w:val="000000"/>
        </w:rPr>
        <w:t xml:space="preserve"> </w:t>
      </w:r>
    </w:p>
    <w:p w:rsidR="00D3796F" w:rsidRPr="00297117" w:rsidRDefault="00D3796F" w:rsidP="008D7AC8">
      <w:pPr>
        <w:pStyle w:val="pkt"/>
        <w:shd w:val="clear" w:color="auto" w:fill="FFC000"/>
        <w:tabs>
          <w:tab w:val="clear" w:pos="708"/>
          <w:tab w:val="num" w:pos="426"/>
          <w:tab w:val="left" w:pos="9497"/>
        </w:tabs>
        <w:suppressAutoHyphens w:val="0"/>
        <w:autoSpaceDE w:val="0"/>
        <w:autoSpaceDN w:val="0"/>
        <w:spacing w:before="100" w:beforeAutospacing="1" w:after="100" w:afterAutospacing="1"/>
        <w:ind w:left="0" w:firstLine="0"/>
        <w:rPr>
          <w:rFonts w:ascii="Arial" w:hAnsi="Arial" w:cs="Arial"/>
          <w:b/>
          <w:sz w:val="20"/>
          <w:szCs w:val="20"/>
        </w:rPr>
      </w:pPr>
      <w:r>
        <w:rPr>
          <w:rFonts w:ascii="Arial" w:hAnsi="Arial" w:cs="Arial"/>
          <w:b/>
          <w:sz w:val="20"/>
          <w:szCs w:val="20"/>
        </w:rPr>
        <w:t>XI</w:t>
      </w:r>
      <w:r w:rsidRPr="008A4503">
        <w:rPr>
          <w:rFonts w:ascii="Arial" w:hAnsi="Arial" w:cs="Arial"/>
          <w:b/>
          <w:sz w:val="20"/>
          <w:szCs w:val="20"/>
          <w:u w:val="single"/>
        </w:rPr>
        <w:t>. Miejsce oraz termin składania i otwarcia ofert</w:t>
      </w:r>
      <w:r w:rsidRPr="00297117">
        <w:rPr>
          <w:rFonts w:ascii="Arial" w:hAnsi="Arial" w:cs="Arial"/>
          <w:b/>
          <w:sz w:val="20"/>
          <w:szCs w:val="20"/>
        </w:rPr>
        <w:t>.</w:t>
      </w:r>
    </w:p>
    <w:p w:rsidR="00D3796F" w:rsidRPr="002D653C" w:rsidRDefault="00D3796F" w:rsidP="00D3796F">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Pr="002D653C">
        <w:rPr>
          <w:rFonts w:ascii="Arial" w:hAnsi="Arial" w:cs="Arial"/>
          <w:sz w:val="20"/>
          <w:szCs w:val="20"/>
        </w:rPr>
        <w:t xml:space="preserve">Miejsce i termin składania ofert: </w:t>
      </w:r>
    </w:p>
    <w:p w:rsidR="00D3796F" w:rsidRPr="002D653C" w:rsidRDefault="00D3796F" w:rsidP="00D3796F">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D3796F" w:rsidRPr="002D653C" w:rsidRDefault="00D3796F" w:rsidP="00D3796F">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lastRenderedPageBreak/>
        <w:t xml:space="preserve">Dział Obsługi Szpitala , pok. 222. budynek administracji , </w:t>
      </w:r>
    </w:p>
    <w:p w:rsidR="00D3796F" w:rsidRPr="002D653C" w:rsidRDefault="00D3796F" w:rsidP="00D3796F">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A05043">
        <w:rPr>
          <w:rFonts w:ascii="Arial" w:hAnsi="Arial" w:cs="Arial"/>
          <w:b/>
          <w:sz w:val="20"/>
          <w:szCs w:val="20"/>
        </w:rPr>
        <w:t>dnia 30</w:t>
      </w:r>
      <w:r>
        <w:rPr>
          <w:rFonts w:ascii="Arial" w:hAnsi="Arial" w:cs="Arial"/>
          <w:b/>
          <w:sz w:val="20"/>
          <w:szCs w:val="20"/>
        </w:rPr>
        <w:t>.05</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Pr>
          <w:rFonts w:ascii="Arial" w:hAnsi="Arial" w:cs="Arial"/>
          <w:b/>
          <w:sz w:val="20"/>
          <w:szCs w:val="20"/>
        </w:rPr>
        <w:t>0</w:t>
      </w:r>
      <w:r w:rsidRPr="002D653C">
        <w:rPr>
          <w:rFonts w:ascii="Arial" w:hAnsi="Arial" w:cs="Arial"/>
          <w:b/>
          <w:sz w:val="20"/>
          <w:szCs w:val="20"/>
        </w:rPr>
        <w:t xml:space="preserve">0 </w:t>
      </w:r>
    </w:p>
    <w:p w:rsidR="00D3796F" w:rsidRPr="002D653C" w:rsidRDefault="00D3796F" w:rsidP="00D3796F">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Pr="002D653C">
        <w:rPr>
          <w:rFonts w:ascii="Arial" w:hAnsi="Arial" w:cs="Arial"/>
          <w:sz w:val="20"/>
          <w:szCs w:val="20"/>
        </w:rPr>
        <w:t xml:space="preserve">Miejsce i termin otwarcia ofert: </w:t>
      </w:r>
    </w:p>
    <w:p w:rsidR="00D3796F" w:rsidRPr="002D653C" w:rsidRDefault="00D3796F" w:rsidP="00D3796F">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D3796F" w:rsidRPr="002D653C" w:rsidRDefault="00D3796F" w:rsidP="00D3796F">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A05043" w:rsidRPr="00A05043">
        <w:rPr>
          <w:rFonts w:ascii="Arial" w:hAnsi="Arial" w:cs="Arial"/>
          <w:b/>
          <w:sz w:val="20"/>
          <w:szCs w:val="20"/>
        </w:rPr>
        <w:t>30</w:t>
      </w:r>
      <w:r w:rsidRPr="00310CD7">
        <w:rPr>
          <w:rFonts w:ascii="Arial" w:hAnsi="Arial" w:cs="Arial"/>
          <w:b/>
          <w:sz w:val="20"/>
          <w:szCs w:val="20"/>
        </w:rPr>
        <w:t>.05</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11:</w:t>
      </w:r>
      <w:r>
        <w:rPr>
          <w:rFonts w:ascii="Arial" w:hAnsi="Arial" w:cs="Arial"/>
          <w:b/>
          <w:sz w:val="20"/>
          <w:szCs w:val="20"/>
        </w:rPr>
        <w:t>30</w:t>
      </w:r>
      <w:r w:rsidRPr="002D653C">
        <w:rPr>
          <w:rFonts w:ascii="Arial" w:hAnsi="Arial" w:cs="Arial"/>
          <w:sz w:val="20"/>
          <w:szCs w:val="20"/>
        </w:rPr>
        <w:t xml:space="preserve"> </w:t>
      </w:r>
    </w:p>
    <w:p w:rsidR="00D3796F" w:rsidRPr="002D653C" w:rsidRDefault="00D3796F" w:rsidP="00D3796F">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D3796F" w:rsidRPr="002D653C" w:rsidRDefault="00D3796F" w:rsidP="00D3796F">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Pr="002D653C">
        <w:rPr>
          <w:rFonts w:ascii="Arial" w:hAnsi="Arial" w:cs="Arial"/>
          <w:sz w:val="20"/>
          <w:szCs w:val="20"/>
        </w:rPr>
        <w:t xml:space="preserve">Koperty lub inne opakowanie zawierające oświadczenie o wycofaniu złożonej oferty otwierane będą w pierwszej kolejności. </w:t>
      </w:r>
    </w:p>
    <w:p w:rsidR="00D3796F" w:rsidRDefault="00D3796F" w:rsidP="00D3796F">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D3796F" w:rsidRPr="002D653C" w:rsidRDefault="00D3796F" w:rsidP="00D3796F">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Pr="002D653C">
        <w:rPr>
          <w:rFonts w:ascii="Arial" w:hAnsi="Arial" w:cs="Arial"/>
          <w:sz w:val="20"/>
          <w:szCs w:val="20"/>
        </w:rPr>
        <w:t xml:space="preserve">Zgodnie z art. 86 ust. 5 </w:t>
      </w:r>
      <w:proofErr w:type="spellStart"/>
      <w:r w:rsidRPr="002D653C">
        <w:rPr>
          <w:rFonts w:ascii="Arial" w:hAnsi="Arial" w:cs="Arial"/>
          <w:sz w:val="20"/>
          <w:szCs w:val="20"/>
        </w:rPr>
        <w:t>Pzp</w:t>
      </w:r>
      <w:proofErr w:type="spellEnd"/>
      <w:r w:rsidRPr="002D653C">
        <w:rPr>
          <w:rFonts w:ascii="Arial" w:hAnsi="Arial" w:cs="Arial"/>
          <w:sz w:val="20"/>
          <w:szCs w:val="20"/>
        </w:rPr>
        <w:t xml:space="preserve"> niezwłocznie po otwarciu ofert zamawiający zamieszcza na stronie internetowej informacje dotyczące:</w:t>
      </w:r>
    </w:p>
    <w:p w:rsidR="00D3796F" w:rsidRPr="002D653C" w:rsidRDefault="00D3796F" w:rsidP="00D3796F">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D3796F" w:rsidRPr="002D653C" w:rsidRDefault="00D3796F" w:rsidP="00D3796F">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D3796F" w:rsidRPr="002D653C" w:rsidRDefault="00D3796F" w:rsidP="00D3796F">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D3796F" w:rsidRDefault="00D3796F" w:rsidP="00D3796F">
      <w:pPr>
        <w:pStyle w:val="Nagwek1"/>
        <w:tabs>
          <w:tab w:val="clear" w:pos="0"/>
        </w:tabs>
        <w:rPr>
          <w:rFonts w:cs="Arial"/>
          <w:sz w:val="20"/>
        </w:rPr>
      </w:pPr>
    </w:p>
    <w:p w:rsidR="00D3796F" w:rsidRPr="008A4503" w:rsidRDefault="00752AD2" w:rsidP="00EB4F9A">
      <w:pPr>
        <w:pStyle w:val="Nagwek1"/>
        <w:shd w:val="clear" w:color="auto" w:fill="FFC000"/>
        <w:tabs>
          <w:tab w:val="clear" w:pos="0"/>
        </w:tabs>
        <w:jc w:val="both"/>
        <w:rPr>
          <w:rFonts w:cs="Arial"/>
          <w:sz w:val="20"/>
          <w:u w:val="single"/>
        </w:rPr>
      </w:pPr>
      <w:r>
        <w:rPr>
          <w:rFonts w:cs="Arial"/>
          <w:sz w:val="20"/>
        </w:rPr>
        <w:t>XI</w:t>
      </w:r>
      <w:r w:rsidR="00D3796F">
        <w:rPr>
          <w:rFonts w:cs="Arial"/>
          <w:sz w:val="20"/>
        </w:rPr>
        <w:t>I</w:t>
      </w:r>
      <w:r w:rsidR="00D3796F" w:rsidRPr="00297117">
        <w:rPr>
          <w:rFonts w:cs="Arial"/>
          <w:sz w:val="20"/>
        </w:rPr>
        <w:t xml:space="preserve">. </w:t>
      </w:r>
      <w:r w:rsidR="00D3796F" w:rsidRPr="008A4503">
        <w:rPr>
          <w:rFonts w:cs="Arial"/>
          <w:sz w:val="20"/>
          <w:u w:val="single"/>
        </w:rPr>
        <w:t>Termin związania ofertą.</w:t>
      </w:r>
    </w:p>
    <w:p w:rsidR="00D3796F" w:rsidRPr="00D3796F" w:rsidRDefault="00D3796F" w:rsidP="00D3796F">
      <w:pPr>
        <w:ind w:left="1110"/>
        <w:rPr>
          <w:u w:val="single"/>
        </w:rPr>
      </w:pPr>
    </w:p>
    <w:p w:rsidR="00D3796F" w:rsidRPr="008A1D5A" w:rsidRDefault="00D3796F" w:rsidP="00DD63A5">
      <w:pPr>
        <w:pStyle w:val="Tekstpodstawowy3"/>
        <w:widowControl/>
        <w:tabs>
          <w:tab w:val="left" w:pos="142"/>
        </w:tabs>
        <w:suppressAutoHyphens w:val="0"/>
        <w:spacing w:line="288" w:lineRule="auto"/>
        <w:jc w:val="both"/>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D3796F" w:rsidRPr="008A1D5A" w:rsidRDefault="00D3796F" w:rsidP="00DD63A5">
      <w:pPr>
        <w:pStyle w:val="Tekstpodstawowy3"/>
        <w:widowControl/>
        <w:suppressAutoHyphens w:val="0"/>
        <w:spacing w:line="288" w:lineRule="auto"/>
        <w:jc w:val="both"/>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D3796F" w:rsidRPr="008A1D5A" w:rsidRDefault="00D3796F" w:rsidP="00DD63A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r w:rsidR="00DD63A5">
        <w:rPr>
          <w:rFonts w:ascii="Arial" w:hAnsi="Arial" w:cs="Arial"/>
          <w:sz w:val="20"/>
        </w:rPr>
        <w:t>.</w:t>
      </w:r>
    </w:p>
    <w:p w:rsidR="00764882" w:rsidRDefault="00764882" w:rsidP="008A4503">
      <w:pPr>
        <w:suppressAutoHyphens w:val="0"/>
        <w:spacing w:line="288" w:lineRule="auto"/>
        <w:ind w:left="426"/>
        <w:jc w:val="both"/>
        <w:rPr>
          <w:rFonts w:ascii="Arial" w:hAnsi="Arial" w:cs="Arial"/>
          <w:lang w:eastAsia="zh-CN"/>
        </w:rPr>
      </w:pPr>
    </w:p>
    <w:p w:rsidR="004723E1" w:rsidRPr="008A4503" w:rsidRDefault="00D3796F" w:rsidP="008D7AC8">
      <w:pPr>
        <w:pStyle w:val="Nagwek1"/>
        <w:shd w:val="clear" w:color="auto" w:fill="FFC000"/>
        <w:tabs>
          <w:tab w:val="clear" w:pos="0"/>
        </w:tabs>
        <w:spacing w:line="288" w:lineRule="auto"/>
        <w:jc w:val="both"/>
        <w:rPr>
          <w:rFonts w:cs="Arial"/>
          <w:sz w:val="20"/>
          <w:u w:val="single"/>
        </w:rPr>
      </w:pPr>
      <w:r>
        <w:rPr>
          <w:rFonts w:cs="Arial"/>
          <w:sz w:val="20"/>
        </w:rPr>
        <w:t>X</w:t>
      </w:r>
      <w:r w:rsidR="00BC5629" w:rsidRPr="000D3535">
        <w:rPr>
          <w:rFonts w:cs="Arial"/>
          <w:sz w:val="20"/>
        </w:rPr>
        <w:t>I</w:t>
      </w:r>
      <w:r w:rsidR="00752AD2">
        <w:rPr>
          <w:rFonts w:cs="Arial"/>
          <w:sz w:val="20"/>
        </w:rPr>
        <w:t>II</w:t>
      </w:r>
      <w:r w:rsidR="004723E1" w:rsidRPr="000D3535">
        <w:rPr>
          <w:rFonts w:cs="Arial"/>
          <w:sz w:val="20"/>
        </w:rPr>
        <w:t xml:space="preserve">. </w:t>
      </w:r>
      <w:r w:rsidR="004723E1" w:rsidRPr="008A4503">
        <w:rPr>
          <w:rFonts w:cs="Arial"/>
          <w:sz w:val="20"/>
          <w:u w:val="single"/>
        </w:rPr>
        <w:t>Informacje</w:t>
      </w:r>
      <w:r w:rsidR="004723E1" w:rsidRPr="008A4503">
        <w:rPr>
          <w:rFonts w:eastAsia="Tahoma" w:cs="Arial"/>
          <w:sz w:val="20"/>
          <w:u w:val="single"/>
        </w:rPr>
        <w:t xml:space="preserve"> </w:t>
      </w:r>
      <w:r w:rsidR="004723E1" w:rsidRPr="008A4503">
        <w:rPr>
          <w:rFonts w:cs="Arial"/>
          <w:sz w:val="20"/>
          <w:u w:val="single"/>
        </w:rPr>
        <w:t>o</w:t>
      </w:r>
      <w:r w:rsidR="004723E1" w:rsidRPr="008A4503">
        <w:rPr>
          <w:rFonts w:eastAsia="Tahoma" w:cs="Arial"/>
          <w:sz w:val="20"/>
          <w:u w:val="single"/>
        </w:rPr>
        <w:t xml:space="preserve"> </w:t>
      </w:r>
      <w:r w:rsidR="004723E1" w:rsidRPr="008A4503">
        <w:rPr>
          <w:rFonts w:cs="Arial"/>
          <w:sz w:val="20"/>
          <w:u w:val="single"/>
        </w:rPr>
        <w:t>sposobie</w:t>
      </w:r>
      <w:r w:rsidR="004723E1" w:rsidRPr="008A4503">
        <w:rPr>
          <w:rFonts w:eastAsia="Tahoma" w:cs="Arial"/>
          <w:sz w:val="20"/>
          <w:u w:val="single"/>
        </w:rPr>
        <w:t xml:space="preserve"> </w:t>
      </w:r>
      <w:r w:rsidR="004723E1" w:rsidRPr="008A4503">
        <w:rPr>
          <w:rFonts w:cs="Arial"/>
          <w:sz w:val="20"/>
          <w:u w:val="single"/>
        </w:rPr>
        <w:t>porozumiewania</w:t>
      </w:r>
      <w:r w:rsidR="004723E1" w:rsidRPr="008A4503">
        <w:rPr>
          <w:rFonts w:eastAsia="Tahoma" w:cs="Arial"/>
          <w:sz w:val="20"/>
          <w:u w:val="single"/>
        </w:rPr>
        <w:t xml:space="preserve"> </w:t>
      </w:r>
      <w:r w:rsidR="004723E1" w:rsidRPr="008A4503">
        <w:rPr>
          <w:rFonts w:cs="Arial"/>
          <w:sz w:val="20"/>
          <w:u w:val="single"/>
        </w:rPr>
        <w:t>się</w:t>
      </w:r>
      <w:r w:rsidR="004723E1" w:rsidRPr="008A4503">
        <w:rPr>
          <w:rFonts w:eastAsia="Tahoma" w:cs="Arial"/>
          <w:sz w:val="20"/>
          <w:u w:val="single"/>
        </w:rPr>
        <w:t xml:space="preserve"> </w:t>
      </w:r>
      <w:r w:rsidR="004723E1" w:rsidRPr="008A4503">
        <w:rPr>
          <w:rFonts w:cs="Arial"/>
          <w:sz w:val="20"/>
          <w:u w:val="single"/>
        </w:rPr>
        <w:t>Zamawiającego</w:t>
      </w:r>
      <w:r w:rsidR="004723E1" w:rsidRPr="008A4503">
        <w:rPr>
          <w:rFonts w:eastAsia="Tahoma" w:cs="Arial"/>
          <w:sz w:val="20"/>
          <w:u w:val="single"/>
        </w:rPr>
        <w:t xml:space="preserve"> </w:t>
      </w:r>
      <w:r w:rsidR="004723E1" w:rsidRPr="008A4503">
        <w:rPr>
          <w:rFonts w:cs="Arial"/>
          <w:sz w:val="20"/>
          <w:u w:val="single"/>
        </w:rPr>
        <w:t>z</w:t>
      </w:r>
      <w:r w:rsidR="004723E1" w:rsidRPr="008A4503">
        <w:rPr>
          <w:rFonts w:eastAsia="Tahoma" w:cs="Arial"/>
          <w:sz w:val="20"/>
          <w:u w:val="single"/>
        </w:rPr>
        <w:t xml:space="preserve"> </w:t>
      </w:r>
      <w:r w:rsidR="004723E1" w:rsidRPr="008A4503">
        <w:rPr>
          <w:rFonts w:cs="Arial"/>
          <w:sz w:val="20"/>
          <w:u w:val="single"/>
        </w:rPr>
        <w:t>Wykonawcami</w:t>
      </w:r>
      <w:r w:rsidR="004723E1" w:rsidRPr="008A4503">
        <w:rPr>
          <w:rFonts w:eastAsia="Tahoma" w:cs="Arial"/>
          <w:sz w:val="20"/>
          <w:u w:val="single"/>
        </w:rPr>
        <w:t xml:space="preserve"> </w:t>
      </w:r>
      <w:r w:rsidR="004723E1" w:rsidRPr="008A4503">
        <w:rPr>
          <w:rFonts w:cs="Arial"/>
          <w:sz w:val="20"/>
          <w:u w:val="single"/>
        </w:rPr>
        <w:t>oraz</w:t>
      </w:r>
      <w:r w:rsidR="004723E1" w:rsidRPr="008A4503">
        <w:rPr>
          <w:rFonts w:eastAsia="Tahoma" w:cs="Arial"/>
          <w:sz w:val="20"/>
          <w:u w:val="single"/>
        </w:rPr>
        <w:t xml:space="preserve"> </w:t>
      </w:r>
      <w:r w:rsidR="004723E1" w:rsidRPr="008A4503">
        <w:rPr>
          <w:rFonts w:cs="Arial"/>
          <w:sz w:val="20"/>
          <w:u w:val="single"/>
        </w:rPr>
        <w:t>przekazywania</w:t>
      </w:r>
      <w:r w:rsidR="004723E1" w:rsidRPr="008A4503">
        <w:rPr>
          <w:rFonts w:eastAsia="Tahoma" w:cs="Arial"/>
          <w:sz w:val="20"/>
          <w:u w:val="single"/>
        </w:rPr>
        <w:t xml:space="preserve"> </w:t>
      </w:r>
      <w:r w:rsidR="004723E1" w:rsidRPr="008A4503">
        <w:rPr>
          <w:rFonts w:cs="Arial"/>
          <w:sz w:val="20"/>
          <w:u w:val="single"/>
        </w:rPr>
        <w:t>oświadczeń</w:t>
      </w:r>
      <w:r w:rsidR="004723E1" w:rsidRPr="008A4503">
        <w:rPr>
          <w:rFonts w:eastAsia="Tahoma" w:cs="Arial"/>
          <w:sz w:val="20"/>
          <w:u w:val="single"/>
        </w:rPr>
        <w:t xml:space="preserve"> </w:t>
      </w:r>
      <w:r w:rsidR="004723E1" w:rsidRPr="008A4503">
        <w:rPr>
          <w:rFonts w:cs="Arial"/>
          <w:sz w:val="20"/>
          <w:u w:val="single"/>
        </w:rPr>
        <w:t>lub</w:t>
      </w:r>
      <w:r w:rsidR="004723E1" w:rsidRPr="008A4503">
        <w:rPr>
          <w:rFonts w:eastAsia="Tahoma" w:cs="Arial"/>
          <w:sz w:val="20"/>
          <w:u w:val="single"/>
        </w:rPr>
        <w:t xml:space="preserve"> </w:t>
      </w:r>
      <w:r w:rsidR="004723E1" w:rsidRPr="008A4503">
        <w:rPr>
          <w:rFonts w:cs="Arial"/>
          <w:sz w:val="20"/>
          <w:u w:val="single"/>
        </w:rPr>
        <w:t>dokumentów,</w:t>
      </w:r>
      <w:r w:rsidR="004723E1" w:rsidRPr="008A4503">
        <w:rPr>
          <w:rFonts w:eastAsia="Tahoma" w:cs="Arial"/>
          <w:sz w:val="20"/>
          <w:u w:val="single"/>
        </w:rPr>
        <w:t xml:space="preserve"> </w:t>
      </w:r>
      <w:r w:rsidR="004723E1" w:rsidRPr="008A4503">
        <w:rPr>
          <w:rFonts w:cs="Arial"/>
          <w:sz w:val="20"/>
          <w:u w:val="single"/>
        </w:rPr>
        <w:t>a</w:t>
      </w:r>
      <w:r w:rsidR="004723E1" w:rsidRPr="008A4503">
        <w:rPr>
          <w:rFonts w:eastAsia="Tahoma" w:cs="Arial"/>
          <w:sz w:val="20"/>
          <w:u w:val="single"/>
        </w:rPr>
        <w:t xml:space="preserve"> </w:t>
      </w:r>
      <w:r w:rsidR="004723E1" w:rsidRPr="008A4503">
        <w:rPr>
          <w:rFonts w:cs="Arial"/>
          <w:sz w:val="20"/>
          <w:u w:val="single"/>
        </w:rPr>
        <w:t>także</w:t>
      </w:r>
      <w:r w:rsidR="004723E1" w:rsidRPr="008A4503">
        <w:rPr>
          <w:rFonts w:eastAsia="Tahoma" w:cs="Arial"/>
          <w:sz w:val="20"/>
          <w:u w:val="single"/>
        </w:rPr>
        <w:t xml:space="preserve"> </w:t>
      </w:r>
      <w:r w:rsidR="004723E1" w:rsidRPr="008A4503">
        <w:rPr>
          <w:rFonts w:cs="Arial"/>
          <w:sz w:val="20"/>
          <w:u w:val="single"/>
        </w:rPr>
        <w:t>wskazanie</w:t>
      </w:r>
      <w:r w:rsidR="004723E1" w:rsidRPr="008A4503">
        <w:rPr>
          <w:rFonts w:eastAsia="Tahoma" w:cs="Arial"/>
          <w:sz w:val="20"/>
          <w:u w:val="single"/>
        </w:rPr>
        <w:t xml:space="preserve"> </w:t>
      </w:r>
      <w:r w:rsidR="004723E1" w:rsidRPr="008A4503">
        <w:rPr>
          <w:rFonts w:cs="Arial"/>
          <w:sz w:val="20"/>
          <w:u w:val="single"/>
        </w:rPr>
        <w:t>osób</w:t>
      </w:r>
      <w:r w:rsidR="004723E1" w:rsidRPr="008A4503">
        <w:rPr>
          <w:rFonts w:eastAsia="Tahoma" w:cs="Arial"/>
          <w:sz w:val="20"/>
          <w:u w:val="single"/>
        </w:rPr>
        <w:t xml:space="preserve"> </w:t>
      </w:r>
      <w:r w:rsidR="004723E1" w:rsidRPr="008A4503">
        <w:rPr>
          <w:rFonts w:cs="Arial"/>
          <w:sz w:val="20"/>
          <w:u w:val="single"/>
        </w:rPr>
        <w:t>uprawnionych</w:t>
      </w:r>
      <w:r w:rsidR="004723E1" w:rsidRPr="008A4503">
        <w:rPr>
          <w:rFonts w:eastAsia="Tahoma" w:cs="Arial"/>
          <w:sz w:val="20"/>
          <w:u w:val="single"/>
        </w:rPr>
        <w:t xml:space="preserve"> </w:t>
      </w:r>
      <w:r w:rsidR="004723E1" w:rsidRPr="008A4503">
        <w:rPr>
          <w:rFonts w:cs="Arial"/>
          <w:sz w:val="20"/>
          <w:u w:val="single"/>
        </w:rPr>
        <w:t>do</w:t>
      </w:r>
      <w:r w:rsidR="004723E1" w:rsidRPr="008A4503">
        <w:rPr>
          <w:rFonts w:eastAsia="Tahoma" w:cs="Arial"/>
          <w:sz w:val="20"/>
          <w:u w:val="single"/>
        </w:rPr>
        <w:t xml:space="preserve"> </w:t>
      </w:r>
      <w:r w:rsidR="004723E1" w:rsidRPr="008A4503">
        <w:rPr>
          <w:rFonts w:cs="Arial"/>
          <w:sz w:val="20"/>
          <w:u w:val="single"/>
        </w:rPr>
        <w:t>porozumiewania</w:t>
      </w:r>
      <w:r w:rsidR="004723E1" w:rsidRPr="008A4503">
        <w:rPr>
          <w:rFonts w:eastAsia="Tahoma" w:cs="Arial"/>
          <w:sz w:val="20"/>
          <w:u w:val="single"/>
        </w:rPr>
        <w:t xml:space="preserve"> </w:t>
      </w:r>
      <w:r w:rsidR="004723E1" w:rsidRPr="008A4503">
        <w:rPr>
          <w:rFonts w:cs="Arial"/>
          <w:sz w:val="20"/>
          <w:u w:val="single"/>
        </w:rPr>
        <w:t>się</w:t>
      </w:r>
      <w:r w:rsidR="004723E1" w:rsidRPr="008A4503">
        <w:rPr>
          <w:rFonts w:eastAsia="Tahoma" w:cs="Arial"/>
          <w:sz w:val="20"/>
          <w:u w:val="single"/>
        </w:rPr>
        <w:t xml:space="preserve"> </w:t>
      </w:r>
      <w:r w:rsidR="004723E1" w:rsidRPr="008A4503">
        <w:rPr>
          <w:rFonts w:cs="Arial"/>
          <w:sz w:val="20"/>
          <w:u w:val="single"/>
        </w:rPr>
        <w:t>z Wykonawcami.</w:t>
      </w:r>
    </w:p>
    <w:p w:rsidR="007D49E0" w:rsidRPr="00314A39" w:rsidRDefault="007D49E0" w:rsidP="00314A39">
      <w:pPr>
        <w:spacing w:line="288" w:lineRule="auto"/>
      </w:pPr>
    </w:p>
    <w:p w:rsidR="007D49E0" w:rsidRPr="00314A39" w:rsidRDefault="00314A39" w:rsidP="002771A6">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2771A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2771A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2771A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007D49E0" w:rsidRPr="00314A39">
        <w:rPr>
          <w:rFonts w:cs="Arial"/>
          <w:sz w:val="20"/>
        </w:rPr>
        <w:t xml:space="preserve">Wszelkie kontakty z Zamawiającym są możliwe wyłącznie w formach wskazanych w ust. 1 i 2. </w:t>
      </w:r>
    </w:p>
    <w:p w:rsidR="007D49E0" w:rsidRPr="00314A39" w:rsidRDefault="00314A39" w:rsidP="002771A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2771A6">
      <w:pPr>
        <w:pStyle w:val="Nagwek2"/>
        <w:keepNext w:val="0"/>
        <w:widowControl/>
        <w:tabs>
          <w:tab w:val="left" w:pos="0"/>
          <w:tab w:val="left" w:pos="142"/>
        </w:tabs>
        <w:spacing w:line="288" w:lineRule="auto"/>
        <w:ind w:right="0"/>
        <w:jc w:val="both"/>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2771A6">
      <w:pPr>
        <w:pStyle w:val="Tekstpodstawowy2"/>
        <w:tabs>
          <w:tab w:val="left" w:pos="0"/>
          <w:tab w:val="left" w:pos="142"/>
        </w:tabs>
        <w:spacing w:line="288" w:lineRule="auto"/>
        <w:jc w:val="both"/>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2771A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605FA6">
      <w:pPr>
        <w:pStyle w:val="Tekstpodstawowy"/>
        <w:widowControl/>
        <w:numPr>
          <w:ilvl w:val="5"/>
          <w:numId w:val="10"/>
        </w:numPr>
        <w:tabs>
          <w:tab w:val="clear" w:pos="4500"/>
          <w:tab w:val="left" w:pos="0"/>
          <w:tab w:val="left" w:pos="142"/>
          <w:tab w:val="left" w:pos="284"/>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605FA6">
      <w:pPr>
        <w:pStyle w:val="Tekstpodstawowy"/>
        <w:widowControl/>
        <w:numPr>
          <w:ilvl w:val="5"/>
          <w:numId w:val="10"/>
        </w:numPr>
        <w:tabs>
          <w:tab w:val="clear" w:pos="4500"/>
          <w:tab w:val="left" w:pos="0"/>
          <w:tab w:val="left" w:pos="142"/>
          <w:tab w:val="left" w:pos="284"/>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605FA6" w:rsidP="00605FA6">
      <w:pPr>
        <w:pStyle w:val="Tekstpodstawowy"/>
        <w:widowControl/>
        <w:tabs>
          <w:tab w:val="left" w:pos="0"/>
          <w:tab w:val="left" w:pos="142"/>
        </w:tabs>
        <w:suppressAutoHyphens w:val="0"/>
        <w:spacing w:line="288" w:lineRule="auto"/>
        <w:ind w:right="0"/>
        <w:jc w:val="both"/>
        <w:rPr>
          <w:rFonts w:cs="Arial"/>
          <w:sz w:val="20"/>
        </w:rPr>
      </w:pPr>
      <w:r>
        <w:rPr>
          <w:rFonts w:cs="Arial"/>
          <w:sz w:val="20"/>
        </w:rPr>
        <w:t xml:space="preserve">c) </w:t>
      </w:r>
      <w:r w:rsidR="007D49E0"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lastRenderedPageBreak/>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D3796F" w:rsidP="000A4B45">
      <w:pPr>
        <w:widowControl w:val="0"/>
        <w:tabs>
          <w:tab w:val="left" w:pos="142"/>
          <w:tab w:val="left" w:pos="284"/>
          <w:tab w:val="left" w:leader="dot" w:pos="7380"/>
        </w:tabs>
        <w:spacing w:line="288" w:lineRule="auto"/>
        <w:jc w:val="both"/>
        <w:rPr>
          <w:rFonts w:ascii="Arial" w:hAnsi="Arial" w:cs="Arial"/>
          <w:color w:val="000000"/>
        </w:rPr>
      </w:pPr>
      <w:r>
        <w:rPr>
          <w:rFonts w:ascii="Arial" w:hAnsi="Arial" w:cs="Arial"/>
          <w:color w:val="000000"/>
        </w:rPr>
        <w:t xml:space="preserve">Mgr inż. Dorota </w:t>
      </w:r>
      <w:proofErr w:type="spellStart"/>
      <w:r>
        <w:rPr>
          <w:rFonts w:ascii="Arial" w:hAnsi="Arial" w:cs="Arial"/>
          <w:color w:val="000000"/>
        </w:rPr>
        <w:t>Wydmańska</w:t>
      </w:r>
      <w:proofErr w:type="spellEnd"/>
      <w:r w:rsidR="00AA3396">
        <w:rPr>
          <w:rFonts w:ascii="Arial" w:hAnsi="Arial" w:cs="Arial"/>
          <w:color w:val="000000"/>
          <w:shd w:val="clear" w:color="FFFFFF" w:fill="FFFFFF"/>
        </w:rPr>
        <w:t xml:space="preserve"> </w:t>
      </w:r>
      <w:r w:rsidR="002503F2" w:rsidRPr="00314A39">
        <w:rPr>
          <w:rFonts w:ascii="Arial" w:hAnsi="Arial" w:cs="Arial"/>
          <w:color w:val="000000"/>
        </w:rPr>
        <w:t>tel</w:t>
      </w:r>
      <w:r w:rsidR="00F479BD" w:rsidRPr="00314A39">
        <w:rPr>
          <w:rFonts w:ascii="Arial" w:hAnsi="Arial" w:cs="Arial"/>
          <w:color w:val="000000"/>
        </w:rPr>
        <w:t xml:space="preserve">. </w:t>
      </w:r>
      <w:r w:rsidR="00F479BD" w:rsidRPr="00314A39">
        <w:rPr>
          <w:rFonts w:ascii="Arial" w:hAnsi="Arial" w:cs="Arial"/>
          <w:color w:val="000000"/>
          <w:shd w:val="clear" w:color="FFFFFF" w:fill="FFFFFF"/>
        </w:rPr>
        <w:t>84-677-50-3</w:t>
      </w:r>
      <w:r>
        <w:rPr>
          <w:rFonts w:ascii="Arial" w:hAnsi="Arial" w:cs="Arial"/>
          <w:color w:val="000000"/>
          <w:shd w:val="clear" w:color="FFFFFF" w:fill="FFFFFF"/>
        </w:rPr>
        <w:t>0</w:t>
      </w:r>
      <w:r w:rsidR="00F479BD" w:rsidRPr="00314A39">
        <w:rPr>
          <w:rFonts w:ascii="Arial" w:hAnsi="Arial" w:cs="Arial"/>
          <w:color w:val="000000"/>
          <w:shd w:val="clear" w:color="FFFFFF" w:fill="FFFFFF"/>
        </w:rPr>
        <w:t xml:space="preserve">, </w:t>
      </w:r>
      <w:r w:rsidR="00F479BD" w:rsidRPr="00314A39">
        <w:rPr>
          <w:rFonts w:ascii="Arial" w:hAnsi="Arial" w:cs="Arial"/>
          <w:color w:val="000000"/>
        </w:rPr>
        <w:t xml:space="preserve">fax. </w:t>
      </w:r>
      <w:r w:rsidR="00F479BD" w:rsidRPr="00314A39">
        <w:rPr>
          <w:rFonts w:ascii="Arial" w:hAnsi="Arial" w:cs="Arial"/>
          <w:color w:val="000000"/>
          <w:shd w:val="clear" w:color="FFFFFF" w:fill="FFFFFF"/>
        </w:rPr>
        <w:t xml:space="preserve">84-638-51-45 </w:t>
      </w:r>
      <w:r w:rsidR="00F479BD" w:rsidRPr="00314A39">
        <w:rPr>
          <w:rFonts w:ascii="Arial" w:hAnsi="Arial" w:cs="Arial"/>
          <w:color w:val="000000"/>
        </w:rPr>
        <w:t xml:space="preserve">w terminach w godz. </w:t>
      </w:r>
      <w:r w:rsidR="002503F2" w:rsidRPr="00314A39">
        <w:rPr>
          <w:rFonts w:ascii="Arial" w:hAnsi="Arial" w:cs="Arial"/>
          <w:color w:val="000000"/>
        </w:rPr>
        <w:t>p</w:t>
      </w:r>
      <w:r w:rsidR="00F479BD" w:rsidRPr="00314A39">
        <w:rPr>
          <w:rFonts w:ascii="Arial" w:hAnsi="Arial" w:cs="Arial"/>
          <w:color w:val="000000"/>
        </w:rPr>
        <w:t xml:space="preserve">omiędzy </w:t>
      </w:r>
      <w:r>
        <w:rPr>
          <w:rFonts w:ascii="Arial" w:hAnsi="Arial" w:cs="Arial"/>
          <w:color w:val="000000"/>
        </w:rPr>
        <w:t>8</w:t>
      </w:r>
      <w:r w:rsidR="00F479BD" w:rsidRPr="00314A39">
        <w:rPr>
          <w:rFonts w:ascii="Arial" w:hAnsi="Arial" w:cs="Arial"/>
          <w:color w:val="000000"/>
          <w:shd w:val="clear" w:color="FFFFFF" w:fill="FFFFFF"/>
        </w:rPr>
        <w:t>.30-1</w:t>
      </w:r>
      <w:r>
        <w:rPr>
          <w:rFonts w:ascii="Arial" w:hAnsi="Arial" w:cs="Arial"/>
          <w:color w:val="000000"/>
          <w:shd w:val="clear" w:color="FFFFFF" w:fill="FFFFFF"/>
        </w:rPr>
        <w:t>4</w:t>
      </w:r>
      <w:r w:rsidR="00F479BD" w:rsidRPr="00314A39">
        <w:rPr>
          <w:rFonts w:ascii="Arial" w:hAnsi="Arial" w:cs="Arial"/>
          <w:color w:val="000000"/>
          <w:shd w:val="clear" w:color="FFFFFF" w:fill="FFFFFF"/>
        </w:rPr>
        <w:t>.00</w:t>
      </w:r>
      <w:r w:rsidR="00F479BD" w:rsidRPr="00314A39">
        <w:rPr>
          <w:rFonts w:ascii="Arial" w:hAnsi="Arial" w:cs="Arial"/>
          <w:color w:val="000000"/>
        </w:rPr>
        <w:t xml:space="preserve"> </w:t>
      </w:r>
    </w:p>
    <w:p w:rsidR="00B70956" w:rsidRDefault="00B70956" w:rsidP="006C319A">
      <w:pPr>
        <w:pStyle w:val="Tekstpodstawowy32"/>
        <w:spacing w:line="240" w:lineRule="auto"/>
        <w:rPr>
          <w:rFonts w:ascii="Arial" w:hAnsi="Arial" w:cs="Arial"/>
          <w:i w:val="0"/>
          <w:sz w:val="20"/>
        </w:rPr>
      </w:pPr>
    </w:p>
    <w:p w:rsidR="006F30E7" w:rsidRPr="00AB54CB" w:rsidRDefault="00927270" w:rsidP="008D7AC8">
      <w:pPr>
        <w:pStyle w:val="Default"/>
        <w:shd w:val="clear" w:color="auto" w:fill="FFC000"/>
        <w:rPr>
          <w:rFonts w:ascii="Arial" w:hAnsi="Arial" w:cs="Arial"/>
          <w:sz w:val="20"/>
          <w:szCs w:val="20"/>
          <w:u w:val="single"/>
        </w:rPr>
      </w:pPr>
      <w:r w:rsidRPr="00AB54CB">
        <w:rPr>
          <w:rFonts w:ascii="Arial" w:hAnsi="Arial" w:cs="Arial"/>
          <w:b/>
          <w:sz w:val="20"/>
          <w:szCs w:val="20"/>
          <w:u w:val="single"/>
        </w:rPr>
        <w:t>X</w:t>
      </w:r>
      <w:r w:rsidR="00752AD2" w:rsidRPr="00AB54CB">
        <w:rPr>
          <w:rFonts w:ascii="Arial" w:hAnsi="Arial" w:cs="Arial"/>
          <w:b/>
          <w:sz w:val="20"/>
          <w:szCs w:val="20"/>
          <w:u w:val="single"/>
        </w:rPr>
        <w:t>I</w:t>
      </w:r>
      <w:r w:rsidRPr="00AB54CB">
        <w:rPr>
          <w:rFonts w:ascii="Arial" w:hAnsi="Arial" w:cs="Arial"/>
          <w:b/>
          <w:sz w:val="20"/>
          <w:szCs w:val="20"/>
          <w:u w:val="single"/>
        </w:rPr>
        <w:t>V.</w:t>
      </w:r>
      <w:r w:rsidR="004723E1" w:rsidRPr="00AB54CB">
        <w:rPr>
          <w:rFonts w:ascii="Arial" w:hAnsi="Arial" w:cs="Arial"/>
          <w:i/>
          <w:sz w:val="20"/>
          <w:szCs w:val="20"/>
          <w:u w:val="single"/>
        </w:rPr>
        <w:t xml:space="preserve"> </w:t>
      </w:r>
      <w:r w:rsidR="006F30E7" w:rsidRPr="00AB54CB">
        <w:rPr>
          <w:rFonts w:ascii="Arial" w:hAnsi="Arial" w:cs="Arial"/>
          <w:b/>
          <w:bCs/>
          <w:sz w:val="20"/>
          <w:szCs w:val="20"/>
          <w:u w:val="single"/>
        </w:rPr>
        <w:t>W</w:t>
      </w:r>
      <w:r w:rsidR="00AB54CB" w:rsidRPr="00AB54CB">
        <w:rPr>
          <w:rFonts w:ascii="Arial" w:hAnsi="Arial" w:cs="Arial"/>
          <w:b/>
          <w:bCs/>
          <w:sz w:val="20"/>
          <w:szCs w:val="20"/>
          <w:u w:val="single"/>
        </w:rPr>
        <w:t>ymagania dotyczące wadium</w:t>
      </w:r>
      <w:r w:rsidR="006F30E7" w:rsidRPr="00AB54CB">
        <w:rPr>
          <w:rFonts w:ascii="Arial" w:hAnsi="Arial" w:cs="Arial"/>
          <w:b/>
          <w:bCs/>
          <w:sz w:val="20"/>
          <w:szCs w:val="20"/>
          <w:u w:val="single"/>
        </w:rPr>
        <w:t xml:space="preserve"> </w:t>
      </w:r>
    </w:p>
    <w:p w:rsidR="00AB54CB" w:rsidRDefault="00AB54CB" w:rsidP="00A05043">
      <w:pPr>
        <w:suppressAutoHyphens w:val="0"/>
        <w:autoSpaceDE w:val="0"/>
        <w:autoSpaceDN w:val="0"/>
        <w:adjustRightInd w:val="0"/>
        <w:spacing w:line="288" w:lineRule="auto"/>
        <w:jc w:val="both"/>
        <w:rPr>
          <w:rFonts w:ascii="Arial" w:hAnsi="Arial" w:cs="Arial"/>
          <w:color w:val="000000"/>
        </w:rPr>
      </w:pP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1. Warunkiem</w:t>
      </w:r>
      <w:r w:rsidR="005467CE" w:rsidRPr="005467CE">
        <w:rPr>
          <w:rFonts w:ascii="Arial" w:hAnsi="Arial" w:cs="Arial"/>
          <w:color w:val="000000"/>
        </w:rPr>
        <w:t xml:space="preserve"> </w:t>
      </w:r>
      <w:r w:rsidRPr="00745EE0">
        <w:rPr>
          <w:rFonts w:ascii="Arial" w:hAnsi="Arial" w:cs="Arial"/>
          <w:color w:val="000000"/>
        </w:rPr>
        <w:t>uczestnictwa</w:t>
      </w:r>
      <w:r w:rsidR="005467CE" w:rsidRPr="005467CE">
        <w:rPr>
          <w:rFonts w:ascii="Arial" w:hAnsi="Arial" w:cs="Arial"/>
          <w:color w:val="000000"/>
        </w:rPr>
        <w:t xml:space="preserve"> </w:t>
      </w:r>
      <w:r w:rsidRPr="00745EE0">
        <w:rPr>
          <w:rFonts w:ascii="Arial" w:hAnsi="Arial" w:cs="Arial"/>
          <w:color w:val="000000"/>
        </w:rPr>
        <w:t>w</w:t>
      </w:r>
      <w:r w:rsidR="005467CE" w:rsidRPr="005467CE">
        <w:rPr>
          <w:rFonts w:ascii="Arial" w:hAnsi="Arial" w:cs="Arial"/>
          <w:color w:val="000000"/>
        </w:rPr>
        <w:t xml:space="preserve"> </w:t>
      </w:r>
      <w:r w:rsidRPr="00745EE0">
        <w:rPr>
          <w:rFonts w:ascii="Arial" w:hAnsi="Arial" w:cs="Arial"/>
          <w:color w:val="000000"/>
        </w:rPr>
        <w:t>postępowaniu</w:t>
      </w:r>
      <w:r w:rsidR="005467CE" w:rsidRPr="005467CE">
        <w:rPr>
          <w:rFonts w:ascii="Arial" w:hAnsi="Arial" w:cs="Arial"/>
          <w:color w:val="000000"/>
        </w:rPr>
        <w:t xml:space="preserve"> </w:t>
      </w:r>
      <w:r w:rsidRPr="00745EE0">
        <w:rPr>
          <w:rFonts w:ascii="Arial" w:hAnsi="Arial" w:cs="Arial"/>
          <w:color w:val="000000"/>
        </w:rPr>
        <w:t>jest</w:t>
      </w:r>
      <w:r w:rsidR="005467CE" w:rsidRPr="005467CE">
        <w:rPr>
          <w:rFonts w:ascii="Arial" w:hAnsi="Arial" w:cs="Arial"/>
          <w:color w:val="000000"/>
        </w:rPr>
        <w:t xml:space="preserve"> </w:t>
      </w:r>
      <w:r w:rsidRPr="00745EE0">
        <w:rPr>
          <w:rFonts w:ascii="Arial" w:hAnsi="Arial" w:cs="Arial"/>
          <w:color w:val="000000"/>
        </w:rPr>
        <w:t>wniesienie</w:t>
      </w:r>
      <w:r w:rsidR="005467CE" w:rsidRPr="005467CE">
        <w:rPr>
          <w:rFonts w:ascii="Arial" w:hAnsi="Arial" w:cs="Arial"/>
          <w:color w:val="000000"/>
        </w:rPr>
        <w:t xml:space="preserve"> </w:t>
      </w:r>
      <w:r w:rsidRPr="00745EE0">
        <w:rPr>
          <w:rFonts w:ascii="Arial" w:hAnsi="Arial" w:cs="Arial"/>
          <w:color w:val="000000"/>
        </w:rPr>
        <w:t>wadium</w:t>
      </w:r>
      <w:r w:rsidR="005467CE" w:rsidRPr="005467CE">
        <w:rPr>
          <w:rFonts w:ascii="Arial" w:hAnsi="Arial" w:cs="Arial"/>
          <w:color w:val="000000"/>
        </w:rPr>
        <w:t xml:space="preserve"> </w:t>
      </w:r>
      <w:r w:rsidRPr="00745EE0">
        <w:rPr>
          <w:rFonts w:ascii="Arial" w:hAnsi="Arial" w:cs="Arial"/>
          <w:color w:val="000000"/>
        </w:rPr>
        <w:t>w</w:t>
      </w:r>
      <w:r w:rsidR="005467CE" w:rsidRPr="005467CE">
        <w:rPr>
          <w:rFonts w:ascii="Arial" w:hAnsi="Arial" w:cs="Arial"/>
          <w:color w:val="000000"/>
        </w:rPr>
        <w:t xml:space="preserve"> </w:t>
      </w:r>
      <w:r w:rsidRPr="00745EE0">
        <w:rPr>
          <w:rFonts w:ascii="Arial" w:hAnsi="Arial" w:cs="Arial"/>
          <w:color w:val="000000"/>
        </w:rPr>
        <w:t>następującej wysokości:</w:t>
      </w:r>
      <w:r w:rsidR="00AF6F00" w:rsidRPr="005467CE">
        <w:rPr>
          <w:rFonts w:ascii="Arial" w:hAnsi="Arial" w:cs="Arial"/>
          <w:b/>
          <w:color w:val="000000"/>
        </w:rPr>
        <w:t>6</w:t>
      </w:r>
      <w:r w:rsidR="00AF6F00" w:rsidRPr="005467CE">
        <w:rPr>
          <w:rFonts w:ascii="Arial" w:hAnsi="Arial" w:cs="Arial"/>
          <w:color w:val="000000"/>
        </w:rPr>
        <w:t>.</w:t>
      </w:r>
      <w:r w:rsidRPr="00745EE0">
        <w:rPr>
          <w:rFonts w:ascii="Arial" w:hAnsi="Arial" w:cs="Arial"/>
          <w:b/>
          <w:bCs/>
          <w:color w:val="000000"/>
        </w:rPr>
        <w:t>000,00 zł.</w:t>
      </w:r>
      <w:r w:rsidR="005467CE" w:rsidRPr="005467CE">
        <w:rPr>
          <w:rFonts w:ascii="Arial" w:hAnsi="Arial" w:cs="Arial"/>
          <w:b/>
          <w:bCs/>
          <w:color w:val="000000"/>
        </w:rPr>
        <w:t>(słownie: sześć tysięcy złotych)</w:t>
      </w: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xml:space="preserve">1. Wadium może być wniesione w: </w:t>
      </w: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xml:space="preserve">- pieniądzu, </w:t>
      </w:r>
    </w:p>
    <w:p w:rsidR="00A05043"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poręczeniach bankowych lub poręczeniach spółdzielczej kasy oszczędnościowo-kredytowej z tym że</w:t>
      </w: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xml:space="preserve"> </w:t>
      </w:r>
      <w:r w:rsidR="00A05043">
        <w:rPr>
          <w:rFonts w:ascii="Arial" w:hAnsi="Arial" w:cs="Arial"/>
          <w:color w:val="000000"/>
        </w:rPr>
        <w:t xml:space="preserve"> </w:t>
      </w:r>
      <w:r w:rsidRPr="00745EE0">
        <w:rPr>
          <w:rFonts w:ascii="Arial" w:hAnsi="Arial" w:cs="Arial"/>
          <w:color w:val="000000"/>
        </w:rPr>
        <w:t xml:space="preserve">poręczenie kasy jest zawsze poręczeniem pieniężnym, </w:t>
      </w: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xml:space="preserve">- gwarancjach bankowych, </w:t>
      </w: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xml:space="preserve">- gwarancjach ubezpieczeniowych, </w:t>
      </w: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xml:space="preserve">- poręczeniach udzielanych przez podmioty, o których mowa w art. 6b ust. 5 pkt 2 ustawy z dnia 9 listopada 2000 r. o utworzeniu Polskiej Agencji Rozwoju Przedsiębiorczości (Dz. U. z 2007 Nr 42, poz. 275 z </w:t>
      </w:r>
      <w:proofErr w:type="spellStart"/>
      <w:r w:rsidRPr="00745EE0">
        <w:rPr>
          <w:rFonts w:ascii="Arial" w:hAnsi="Arial" w:cs="Arial"/>
          <w:color w:val="000000"/>
        </w:rPr>
        <w:t>późn</w:t>
      </w:r>
      <w:proofErr w:type="spellEnd"/>
      <w:r w:rsidRPr="00745EE0">
        <w:rPr>
          <w:rFonts w:ascii="Arial" w:hAnsi="Arial" w:cs="Arial"/>
          <w:color w:val="000000"/>
        </w:rPr>
        <w:t xml:space="preserve">. zm. </w:t>
      </w:r>
    </w:p>
    <w:p w:rsidR="00927270" w:rsidRPr="005467CE" w:rsidRDefault="00745EE0" w:rsidP="00A05043">
      <w:pPr>
        <w:widowControl w:val="0"/>
        <w:spacing w:line="288" w:lineRule="auto"/>
        <w:jc w:val="both"/>
        <w:rPr>
          <w:rFonts w:ascii="Arial" w:hAnsi="Arial" w:cs="Arial"/>
        </w:rPr>
      </w:pPr>
      <w:r w:rsidRPr="00745EE0">
        <w:rPr>
          <w:rFonts w:ascii="Arial" w:hAnsi="Arial" w:cs="Arial"/>
          <w:color w:val="000000"/>
        </w:rPr>
        <w:t xml:space="preserve">2. Wadium wnoszone w pieniądzu wpłaca się przelewem na rachunek bankowy Zamawiającego: </w:t>
      </w:r>
      <w:r w:rsidR="00927270" w:rsidRPr="005467CE">
        <w:rPr>
          <w:rFonts w:ascii="Arial" w:hAnsi="Arial" w:cs="Arial"/>
          <w:b/>
          <w:bCs/>
        </w:rPr>
        <w:t xml:space="preserve">PEKAO S.A. O /Zamość  nr konta: 43 1240 2816 1111 0010 0428 7945 </w:t>
      </w:r>
      <w:r w:rsidR="00927270" w:rsidRPr="005467CE">
        <w:rPr>
          <w:rFonts w:ascii="Arial" w:hAnsi="Arial" w:cs="Arial"/>
        </w:rPr>
        <w:t xml:space="preserve">  z dopiskiem </w:t>
      </w:r>
      <w:r w:rsidR="00927270" w:rsidRPr="005467CE">
        <w:rPr>
          <w:rFonts w:ascii="Arial" w:hAnsi="Arial" w:cs="Arial"/>
          <w:iCs/>
          <w:shd w:val="clear" w:color="auto" w:fill="FFFFFF"/>
        </w:rPr>
        <w:t>„wadium – przetarg</w:t>
      </w:r>
      <w:r w:rsidR="00927270" w:rsidRPr="005467CE">
        <w:rPr>
          <w:rFonts w:ascii="Arial" w:hAnsi="Arial" w:cs="Arial"/>
          <w:i/>
          <w:iCs/>
          <w:shd w:val="clear" w:color="auto" w:fill="FFFFFF"/>
        </w:rPr>
        <w:t xml:space="preserve"> </w:t>
      </w:r>
      <w:r w:rsidR="00927270" w:rsidRPr="005467CE">
        <w:rPr>
          <w:rFonts w:ascii="Arial" w:hAnsi="Arial" w:cs="Arial"/>
          <w:b/>
          <w:bCs/>
        </w:rPr>
        <w:t xml:space="preserve"> </w:t>
      </w:r>
      <w:r w:rsidR="00927270" w:rsidRPr="005467CE">
        <w:rPr>
          <w:rFonts w:ascii="Arial" w:hAnsi="Arial" w:cs="Arial"/>
          <w:iCs/>
          <w:shd w:val="clear" w:color="auto" w:fill="FFFFFF"/>
        </w:rPr>
        <w:t xml:space="preserve">nieograniczony </w:t>
      </w:r>
      <w:r w:rsidR="00927270" w:rsidRPr="005467CE">
        <w:rPr>
          <w:rFonts w:ascii="Arial" w:hAnsi="Arial" w:cs="Arial"/>
          <w:i/>
          <w:iCs/>
          <w:shd w:val="clear" w:color="auto" w:fill="FFFFFF"/>
        </w:rPr>
        <w:t xml:space="preserve">– </w:t>
      </w:r>
      <w:r w:rsidR="00927270" w:rsidRPr="005467CE">
        <w:rPr>
          <w:rFonts w:ascii="Arial" w:hAnsi="Arial" w:cs="Arial"/>
        </w:rPr>
        <w:t>remont apteki szpitalnej w celu dostosowania do obowiązujących przepisów prawa</w:t>
      </w:r>
      <w:r w:rsidR="005467CE" w:rsidRPr="005467CE">
        <w:rPr>
          <w:rFonts w:ascii="Arial" w:hAnsi="Arial" w:cs="Arial"/>
        </w:rPr>
        <w:t>”</w:t>
      </w:r>
      <w:r w:rsidR="00927270" w:rsidRPr="005467CE">
        <w:rPr>
          <w:rFonts w:ascii="Arial" w:hAnsi="Arial" w:cs="Arial"/>
        </w:rPr>
        <w:t xml:space="preserve">.   </w:t>
      </w:r>
    </w:p>
    <w:p w:rsidR="00745EE0" w:rsidRPr="00745EE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b/>
          <w:bCs/>
          <w:color w:val="000000"/>
        </w:rPr>
        <w:t xml:space="preserve"> </w:t>
      </w:r>
      <w:r w:rsidRPr="00745EE0">
        <w:rPr>
          <w:rFonts w:ascii="Arial" w:hAnsi="Arial" w:cs="Arial"/>
          <w:color w:val="000000"/>
        </w:rPr>
        <w:t xml:space="preserve">Za skutecznie wniesione wadium w pieniądzu Zamawiający uzna wadium, które w oznaczonym terminie znajduje się na rachunku Zamawiającego. Do oferty należy dołączyć kopię polecenia przelewu. </w:t>
      </w:r>
    </w:p>
    <w:p w:rsidR="00745EE0" w:rsidRPr="005467CE"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color w:val="000000"/>
        </w:rPr>
        <w:t xml:space="preserve">3. Wadium wniesione w pieniądzu Zamawiający przechowuje na rachunku </w:t>
      </w:r>
      <w:r w:rsidRPr="005467CE">
        <w:rPr>
          <w:rFonts w:ascii="Arial" w:hAnsi="Arial" w:cs="Arial"/>
          <w:color w:val="000000"/>
        </w:rPr>
        <w:t>bankowym.</w:t>
      </w:r>
    </w:p>
    <w:p w:rsidR="00745EE0" w:rsidRPr="00745EE0" w:rsidRDefault="00745EE0" w:rsidP="00A05043">
      <w:pPr>
        <w:suppressAutoHyphens w:val="0"/>
        <w:autoSpaceDE w:val="0"/>
        <w:autoSpaceDN w:val="0"/>
        <w:adjustRightInd w:val="0"/>
        <w:spacing w:line="288" w:lineRule="auto"/>
        <w:jc w:val="both"/>
        <w:rPr>
          <w:rFonts w:ascii="Arial" w:hAnsi="Arial" w:cs="Arial"/>
        </w:rPr>
      </w:pPr>
      <w:r w:rsidRPr="00745EE0">
        <w:rPr>
          <w:rFonts w:ascii="Arial" w:hAnsi="Arial" w:cs="Arial"/>
          <w:color w:val="000000"/>
        </w:rPr>
        <w:t xml:space="preserve">W przypadku wnoszenia wadium w pozostałych dopuszczalnych formach (niepieniężnych) kopię poświadczoną </w:t>
      </w:r>
      <w:r w:rsidRPr="00745EE0">
        <w:rPr>
          <w:rFonts w:ascii="Arial" w:hAnsi="Arial" w:cs="Arial"/>
        </w:rPr>
        <w:t>za zgodność z oryginałem należy dołączyć do oferty. Ponadto do oferty należy dołączyć, w osobnej koszulce, oryginał tego</w:t>
      </w:r>
      <w:r w:rsidR="00784363">
        <w:rPr>
          <w:rFonts w:ascii="Arial" w:hAnsi="Arial" w:cs="Arial"/>
        </w:rPr>
        <w:t xml:space="preserve"> </w:t>
      </w:r>
      <w:r w:rsidRPr="00745EE0">
        <w:rPr>
          <w:rFonts w:ascii="Arial" w:hAnsi="Arial" w:cs="Arial"/>
        </w:rPr>
        <w:t>dokumentu. Nie bindować i nie zszywać z ofertą.</w:t>
      </w:r>
    </w:p>
    <w:p w:rsidR="00745EE0" w:rsidRPr="00745EE0" w:rsidRDefault="00745EE0" w:rsidP="00A05043">
      <w:pPr>
        <w:suppressAutoHyphens w:val="0"/>
        <w:autoSpaceDE w:val="0"/>
        <w:autoSpaceDN w:val="0"/>
        <w:adjustRightInd w:val="0"/>
        <w:spacing w:line="288" w:lineRule="auto"/>
        <w:jc w:val="both"/>
        <w:rPr>
          <w:rFonts w:ascii="Arial" w:hAnsi="Arial" w:cs="Arial"/>
        </w:rPr>
      </w:pPr>
      <w:r w:rsidRPr="00745EE0">
        <w:rPr>
          <w:rFonts w:ascii="Arial" w:hAnsi="Arial" w:cs="Arial"/>
        </w:rPr>
        <w:t>4. Wadium wnoszone w formie innej niż w pieniądzu musi spełniać wymagania wynikające z ustawy Prawo zamówień publicznych, w szczególności określać bezwarunkowy, nieodwołalny obowiązek zapłaty na pierwsze żądanie Zamawiającego, w przypadkach określonych w ustawie oraz być ważne przez cały okres związania ofertą (</w:t>
      </w:r>
      <w:r w:rsidRPr="00745EE0">
        <w:rPr>
          <w:rFonts w:ascii="Arial" w:hAnsi="Arial" w:cs="Arial"/>
          <w:b/>
          <w:bCs/>
        </w:rPr>
        <w:t xml:space="preserve">powinno obowiązywać od dnia składania ofert, a nie od dnia następnego), </w:t>
      </w:r>
      <w:r w:rsidRPr="00745EE0">
        <w:rPr>
          <w:rFonts w:ascii="Arial" w:hAnsi="Arial" w:cs="Arial"/>
        </w:rPr>
        <w:t xml:space="preserve">przez cały okres związania ofertą, określony w niniejszej SIWZ. Musi być wykonalne na terytorium Rzeczypospolitej Polskiej. </w:t>
      </w:r>
    </w:p>
    <w:p w:rsidR="00FF5760" w:rsidRPr="00FF5760" w:rsidRDefault="00745EE0" w:rsidP="00A05043">
      <w:pPr>
        <w:suppressAutoHyphens w:val="0"/>
        <w:autoSpaceDE w:val="0"/>
        <w:autoSpaceDN w:val="0"/>
        <w:adjustRightInd w:val="0"/>
        <w:spacing w:line="288" w:lineRule="auto"/>
        <w:jc w:val="both"/>
        <w:rPr>
          <w:rFonts w:ascii="Arial" w:hAnsi="Arial" w:cs="Arial"/>
          <w:color w:val="000000"/>
        </w:rPr>
      </w:pPr>
      <w:r w:rsidRPr="00745EE0">
        <w:rPr>
          <w:rFonts w:ascii="Arial" w:hAnsi="Arial" w:cs="Arial"/>
        </w:rPr>
        <w:t>5.</w:t>
      </w:r>
      <w:r w:rsidR="00FF5760" w:rsidRPr="00FF5760">
        <w:rPr>
          <w:rFonts w:ascii="Arial" w:hAnsi="Arial" w:cs="Arial"/>
          <w:color w:val="000000"/>
        </w:rPr>
        <w:t xml:space="preserve">Zamawiający zwraca wadium wszystkim Wykonawcom niezwłocznie po wyborze oferty najkorzystniejszej lub unieważnieniu postępowania, z wyjątkiem Wykonawcy, którego oferta została wybrana jako najkorzystniejsza, z zastrzeżeniem pkt 8. </w:t>
      </w:r>
    </w:p>
    <w:p w:rsidR="00FF5760" w:rsidRPr="00FF5760" w:rsidRDefault="00FF5760" w:rsidP="00A05043">
      <w:pPr>
        <w:suppressAutoHyphens w:val="0"/>
        <w:autoSpaceDE w:val="0"/>
        <w:autoSpaceDN w:val="0"/>
        <w:adjustRightInd w:val="0"/>
        <w:spacing w:line="288" w:lineRule="auto"/>
        <w:jc w:val="both"/>
        <w:rPr>
          <w:rFonts w:ascii="Arial" w:hAnsi="Arial" w:cs="Arial"/>
          <w:color w:val="000000"/>
        </w:rPr>
      </w:pPr>
      <w:r w:rsidRPr="00FF5760">
        <w:rPr>
          <w:rFonts w:ascii="Arial" w:hAnsi="Arial" w:cs="Arial"/>
          <w:color w:val="000000"/>
        </w:rPr>
        <w:t xml:space="preserve">6. Wykonawcy, którego oferta została wybrana jako najkorzystniejsza, Zamawiający zwraca wadium niezwłocznie po zawarciu umowy w sprawie zamówienia publicznego. </w:t>
      </w:r>
    </w:p>
    <w:p w:rsidR="00FF5760" w:rsidRPr="00FF5760" w:rsidRDefault="00FF5760" w:rsidP="00A05043">
      <w:pPr>
        <w:suppressAutoHyphens w:val="0"/>
        <w:autoSpaceDE w:val="0"/>
        <w:autoSpaceDN w:val="0"/>
        <w:adjustRightInd w:val="0"/>
        <w:spacing w:line="288" w:lineRule="auto"/>
        <w:jc w:val="both"/>
        <w:rPr>
          <w:rFonts w:ascii="Arial" w:hAnsi="Arial" w:cs="Arial"/>
          <w:color w:val="000000"/>
        </w:rPr>
      </w:pPr>
      <w:r w:rsidRPr="00FF5760">
        <w:rPr>
          <w:rFonts w:ascii="Arial" w:hAnsi="Arial" w:cs="Arial"/>
          <w:color w:val="000000"/>
        </w:rPr>
        <w:t xml:space="preserve">7. Zamawiający zwraca niezwłocznie wadium, na wniosek wykonawcy, który wycofał ofertę przed upływem terminu składania ofert. </w:t>
      </w:r>
    </w:p>
    <w:p w:rsidR="00FF5760" w:rsidRPr="00FF5760" w:rsidRDefault="00FF5760" w:rsidP="00A05043">
      <w:pPr>
        <w:suppressAutoHyphens w:val="0"/>
        <w:autoSpaceDE w:val="0"/>
        <w:autoSpaceDN w:val="0"/>
        <w:adjustRightInd w:val="0"/>
        <w:spacing w:line="288" w:lineRule="auto"/>
        <w:jc w:val="both"/>
        <w:rPr>
          <w:rFonts w:ascii="Arial" w:hAnsi="Arial" w:cs="Arial"/>
          <w:color w:val="000000"/>
        </w:rPr>
      </w:pPr>
      <w:r w:rsidRPr="00FF5760">
        <w:rPr>
          <w:rFonts w:ascii="Arial" w:hAnsi="Arial" w:cs="Arial"/>
          <w:color w:val="000000"/>
        </w:rPr>
        <w:t xml:space="preserve">8. Zamawiający żąda ponownego wniesienia wadium przez Wykonawcę, któremu zwrócono wadium </w:t>
      </w:r>
    </w:p>
    <w:p w:rsidR="00AF6F00" w:rsidRPr="00AF6F00" w:rsidRDefault="00AF6F00" w:rsidP="00A05043">
      <w:pPr>
        <w:suppressAutoHyphens w:val="0"/>
        <w:autoSpaceDE w:val="0"/>
        <w:autoSpaceDN w:val="0"/>
        <w:adjustRightInd w:val="0"/>
        <w:spacing w:line="288" w:lineRule="auto"/>
        <w:jc w:val="both"/>
        <w:rPr>
          <w:rFonts w:ascii="Arial" w:hAnsi="Arial" w:cs="Arial"/>
          <w:color w:val="000000"/>
        </w:rPr>
      </w:pPr>
      <w:r w:rsidRPr="00AF6F00">
        <w:rPr>
          <w:rFonts w:ascii="Arial" w:hAnsi="Arial" w:cs="Arial"/>
          <w:color w:val="000000"/>
        </w:rPr>
        <w:t xml:space="preserve">na podstawie pkt 5, jeżeli w wyniku rozstrzygnięcia odwołania jego oferta została wybrana jako najkorzystniejsza. Wykonawca wnosi wadium w terminie określonym przez Zamawiającego. </w:t>
      </w:r>
    </w:p>
    <w:p w:rsidR="00AF6F00" w:rsidRPr="00AF6F00" w:rsidRDefault="00AF6F00" w:rsidP="00A05043">
      <w:pPr>
        <w:suppressAutoHyphens w:val="0"/>
        <w:autoSpaceDE w:val="0"/>
        <w:autoSpaceDN w:val="0"/>
        <w:adjustRightInd w:val="0"/>
        <w:spacing w:line="288" w:lineRule="auto"/>
        <w:jc w:val="both"/>
        <w:rPr>
          <w:rFonts w:ascii="Arial" w:hAnsi="Arial" w:cs="Arial"/>
          <w:color w:val="000000"/>
        </w:rPr>
      </w:pPr>
      <w:r w:rsidRPr="00AF6F00">
        <w:rPr>
          <w:rFonts w:ascii="Arial" w:hAnsi="Arial" w:cs="Arial"/>
          <w:color w:val="000000"/>
        </w:rPr>
        <w:t xml:space="preserve">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AF6F00" w:rsidRPr="00AF6F00" w:rsidRDefault="00AF6F00" w:rsidP="00A05043">
      <w:pPr>
        <w:suppressAutoHyphens w:val="0"/>
        <w:autoSpaceDE w:val="0"/>
        <w:autoSpaceDN w:val="0"/>
        <w:adjustRightInd w:val="0"/>
        <w:spacing w:line="288" w:lineRule="auto"/>
        <w:jc w:val="both"/>
        <w:rPr>
          <w:rFonts w:ascii="Arial" w:hAnsi="Arial" w:cs="Arial"/>
          <w:color w:val="000000"/>
        </w:rPr>
      </w:pPr>
      <w:r w:rsidRPr="00AF6F00">
        <w:rPr>
          <w:rFonts w:ascii="Arial" w:hAnsi="Arial" w:cs="Arial"/>
          <w:color w:val="000000"/>
        </w:rPr>
        <w:t xml:space="preserve">10. 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w:t>
      </w:r>
      <w:r w:rsidRPr="00AF6F00">
        <w:rPr>
          <w:rFonts w:ascii="Arial" w:hAnsi="Arial" w:cs="Arial"/>
          <w:color w:val="000000"/>
        </w:rPr>
        <w:lastRenderedPageBreak/>
        <w:t xml:space="preserve">ustawy Prawo zamówień publicznych, oświadczenia, o którym mowa w art. 25a ust. 1, pełnomocnictw lub nie wyraził zgody na poprawienie omyłki, o której mowa w art. 87 ust. 2 pkt 3 ustawy Prawo zamówień publicznych, co spowodowało brak możliwości wybrania oferty złożonej przez wykonawcę jako najkorzystniejszej. </w:t>
      </w:r>
    </w:p>
    <w:p w:rsidR="00AF6F00" w:rsidRPr="00AF6F00" w:rsidRDefault="00AF6F00" w:rsidP="00A05043">
      <w:pPr>
        <w:pStyle w:val="Default"/>
        <w:spacing w:line="288" w:lineRule="auto"/>
        <w:rPr>
          <w:rFonts w:ascii="Arial" w:hAnsi="Arial" w:cs="Arial"/>
          <w:sz w:val="20"/>
          <w:szCs w:val="20"/>
        </w:rPr>
      </w:pPr>
      <w:r w:rsidRPr="00AF6F00">
        <w:rPr>
          <w:rFonts w:ascii="Arial" w:hAnsi="Arial" w:cs="Arial"/>
          <w:sz w:val="20"/>
          <w:szCs w:val="20"/>
        </w:rPr>
        <w:t xml:space="preserve">11. Zamawiający zatrzymuje wadium wraz z odsetkami, jeżeli Wykonawca, którego oferta została wybrana: </w:t>
      </w:r>
    </w:p>
    <w:p w:rsidR="00AF6F00" w:rsidRPr="00AF6F00" w:rsidRDefault="00AF6F00" w:rsidP="00A05043">
      <w:pPr>
        <w:suppressAutoHyphens w:val="0"/>
        <w:autoSpaceDE w:val="0"/>
        <w:autoSpaceDN w:val="0"/>
        <w:adjustRightInd w:val="0"/>
        <w:spacing w:line="288" w:lineRule="auto"/>
        <w:jc w:val="both"/>
        <w:rPr>
          <w:rFonts w:ascii="Arial" w:hAnsi="Arial" w:cs="Arial"/>
          <w:color w:val="000000"/>
        </w:rPr>
      </w:pPr>
      <w:r w:rsidRPr="00AF6F00">
        <w:rPr>
          <w:rFonts w:ascii="Arial" w:hAnsi="Arial" w:cs="Arial"/>
          <w:color w:val="000000"/>
        </w:rPr>
        <w:t xml:space="preserve">a) odmówił podpisania umowy w sprawie zamówienia publicznego na warunkach określonych w ofercie, </w:t>
      </w:r>
    </w:p>
    <w:p w:rsidR="00AF6F00" w:rsidRPr="00AF6F00" w:rsidRDefault="00AF6F00" w:rsidP="00A05043">
      <w:pPr>
        <w:suppressAutoHyphens w:val="0"/>
        <w:autoSpaceDE w:val="0"/>
        <w:autoSpaceDN w:val="0"/>
        <w:adjustRightInd w:val="0"/>
        <w:spacing w:line="288" w:lineRule="auto"/>
        <w:jc w:val="both"/>
        <w:rPr>
          <w:rFonts w:ascii="Arial" w:hAnsi="Arial" w:cs="Arial"/>
          <w:color w:val="000000"/>
        </w:rPr>
      </w:pPr>
      <w:r w:rsidRPr="00AF6F00">
        <w:rPr>
          <w:rFonts w:ascii="Arial" w:hAnsi="Arial" w:cs="Arial"/>
          <w:color w:val="000000"/>
        </w:rPr>
        <w:t xml:space="preserve">b) zawarcie umowy w sprawie zamówienia publicznego stało się niemożliwe z przyczyn leżących po stronie Wykonawcy, </w:t>
      </w:r>
    </w:p>
    <w:p w:rsidR="00D71D4A" w:rsidRPr="005467CE" w:rsidRDefault="00AF6F00" w:rsidP="00A05043">
      <w:pPr>
        <w:suppressAutoHyphens w:val="0"/>
        <w:autoSpaceDE w:val="0"/>
        <w:autoSpaceDN w:val="0"/>
        <w:adjustRightInd w:val="0"/>
        <w:spacing w:line="288" w:lineRule="auto"/>
        <w:jc w:val="both"/>
        <w:rPr>
          <w:rFonts w:ascii="Arial" w:hAnsi="Arial" w:cs="Arial"/>
        </w:rPr>
      </w:pPr>
      <w:r w:rsidRPr="005467CE">
        <w:rPr>
          <w:rFonts w:ascii="Arial" w:hAnsi="Arial" w:cs="Arial"/>
          <w:color w:val="000000"/>
        </w:rPr>
        <w:t xml:space="preserve">c) nie wniósł wymaganego zabezpieczenia należytego wykonania umowy. </w:t>
      </w:r>
    </w:p>
    <w:p w:rsidR="00AF6F00" w:rsidRPr="00AF6F00" w:rsidRDefault="00AF6F00" w:rsidP="00AF6F00"/>
    <w:tbl>
      <w:tblPr>
        <w:tblW w:w="0" w:type="auto"/>
        <w:tblBorders>
          <w:top w:val="nil"/>
          <w:left w:val="nil"/>
          <w:bottom w:val="nil"/>
          <w:right w:val="nil"/>
        </w:tblBorders>
        <w:tblLook w:val="0000" w:firstRow="0" w:lastRow="0" w:firstColumn="0" w:lastColumn="0" w:noHBand="0" w:noVBand="0"/>
      </w:tblPr>
      <w:tblGrid>
        <w:gridCol w:w="9747"/>
      </w:tblGrid>
      <w:tr w:rsidR="006F30E7" w:rsidRPr="006F30E7" w:rsidTr="00EB4F9A">
        <w:trPr>
          <w:trHeight w:val="110"/>
        </w:trPr>
        <w:tc>
          <w:tcPr>
            <w:tcW w:w="9747" w:type="dxa"/>
          </w:tcPr>
          <w:p w:rsidR="006F30E7" w:rsidRPr="00AE0498" w:rsidRDefault="00CD60BC" w:rsidP="00EB4F9A">
            <w:pPr>
              <w:shd w:val="clear" w:color="auto" w:fill="FFC000"/>
              <w:tabs>
                <w:tab w:val="left" w:pos="9639"/>
                <w:tab w:val="left" w:pos="10915"/>
              </w:tabs>
              <w:suppressAutoHyphens w:val="0"/>
              <w:autoSpaceDE w:val="0"/>
              <w:autoSpaceDN w:val="0"/>
              <w:adjustRightInd w:val="0"/>
              <w:ind w:right="-59"/>
              <w:rPr>
                <w:rFonts w:ascii="Arial" w:hAnsi="Arial" w:cs="Arial"/>
                <w:b/>
                <w:bCs/>
                <w:color w:val="000000"/>
              </w:rPr>
            </w:pPr>
            <w:r w:rsidRPr="00AE0498">
              <w:rPr>
                <w:rFonts w:ascii="Arial" w:hAnsi="Arial" w:cs="Arial"/>
                <w:b/>
                <w:bCs/>
                <w:color w:val="000000"/>
              </w:rPr>
              <w:t>XV.</w:t>
            </w:r>
            <w:r w:rsidR="00AB54CB">
              <w:rPr>
                <w:rFonts w:ascii="Arial" w:hAnsi="Arial" w:cs="Arial"/>
                <w:b/>
                <w:bCs/>
                <w:color w:val="000000"/>
              </w:rPr>
              <w:t xml:space="preserve"> </w:t>
            </w:r>
            <w:r w:rsidR="006F30E7" w:rsidRPr="00AE0498">
              <w:rPr>
                <w:rFonts w:ascii="Arial" w:hAnsi="Arial" w:cs="Arial"/>
                <w:b/>
                <w:bCs/>
                <w:color w:val="000000"/>
                <w:u w:val="single"/>
              </w:rPr>
              <w:t>B</w:t>
            </w:r>
            <w:r w:rsidR="00AB54CB">
              <w:rPr>
                <w:rFonts w:ascii="Arial" w:hAnsi="Arial" w:cs="Arial"/>
                <w:b/>
                <w:bCs/>
                <w:color w:val="000000"/>
                <w:u w:val="single"/>
              </w:rPr>
              <w:t>adanie ofert oraz kryteria oceny ofert</w:t>
            </w:r>
            <w:r w:rsidR="006F30E7" w:rsidRPr="00AE0498">
              <w:rPr>
                <w:rFonts w:ascii="Arial" w:hAnsi="Arial" w:cs="Arial"/>
                <w:b/>
                <w:bCs/>
                <w:color w:val="000000"/>
              </w:rPr>
              <w:t xml:space="preserve"> </w:t>
            </w:r>
          </w:p>
          <w:p w:rsidR="00AE0498" w:rsidRPr="00AE0498" w:rsidRDefault="00AE0498" w:rsidP="009F1AE0">
            <w:pPr>
              <w:tabs>
                <w:tab w:val="left" w:pos="9660"/>
              </w:tabs>
              <w:suppressAutoHyphens w:val="0"/>
              <w:autoSpaceDE w:val="0"/>
              <w:autoSpaceDN w:val="0"/>
              <w:adjustRightInd w:val="0"/>
              <w:rPr>
                <w:rFonts w:ascii="Arial" w:hAnsi="Arial" w:cs="Arial"/>
                <w:b/>
                <w:bCs/>
                <w:color w:val="000000"/>
              </w:rPr>
            </w:pPr>
          </w:p>
          <w:p w:rsidR="00AE0498" w:rsidRPr="00AE0498" w:rsidRDefault="00AE0498" w:rsidP="007B6660">
            <w:pPr>
              <w:pStyle w:val="Akapitzlist"/>
              <w:numPr>
                <w:ilvl w:val="0"/>
                <w:numId w:val="25"/>
              </w:numPr>
              <w:tabs>
                <w:tab w:val="center" w:pos="284"/>
                <w:tab w:val="left" w:pos="9639"/>
              </w:tabs>
              <w:autoSpaceDE w:val="0"/>
              <w:autoSpaceDN w:val="0"/>
              <w:adjustRightInd w:val="0"/>
              <w:spacing w:after="30"/>
              <w:ind w:left="0" w:firstLine="0"/>
              <w:jc w:val="both"/>
              <w:rPr>
                <w:rFonts w:ascii="Arial" w:hAnsi="Arial" w:cs="Arial"/>
                <w:color w:val="000000"/>
                <w:sz w:val="20"/>
                <w:szCs w:val="20"/>
              </w:rPr>
            </w:pPr>
            <w:r w:rsidRPr="00AE0498">
              <w:rPr>
                <w:rFonts w:ascii="Arial" w:hAnsi="Arial" w:cs="Arial"/>
                <w:color w:val="000000"/>
                <w:sz w:val="20"/>
                <w:szCs w:val="20"/>
              </w:rPr>
              <w:t xml:space="preserve">W trakcie oceny ofert Zamawiający może żądać udzielania przez Wykonawców pisemnych wyjaśnień </w:t>
            </w:r>
          </w:p>
          <w:p w:rsidR="00AE0498" w:rsidRPr="00AE0498" w:rsidRDefault="00AE0498" w:rsidP="007B6660">
            <w:pPr>
              <w:autoSpaceDE w:val="0"/>
              <w:autoSpaceDN w:val="0"/>
              <w:adjustRightInd w:val="0"/>
              <w:spacing w:after="30"/>
              <w:jc w:val="both"/>
              <w:rPr>
                <w:rFonts w:ascii="Arial" w:hAnsi="Arial" w:cs="Arial"/>
                <w:color w:val="000000"/>
              </w:rPr>
            </w:pPr>
            <w:r w:rsidRPr="00AE0498">
              <w:rPr>
                <w:rFonts w:ascii="Arial" w:hAnsi="Arial" w:cs="Arial"/>
                <w:color w:val="000000"/>
              </w:rPr>
              <w:t xml:space="preserve">     dotyczących treści złożonej oferty. </w:t>
            </w:r>
          </w:p>
          <w:p w:rsidR="00AE0498" w:rsidRPr="00AE0498" w:rsidRDefault="00AE0498" w:rsidP="007B6660">
            <w:pPr>
              <w:suppressAutoHyphens w:val="0"/>
              <w:autoSpaceDE w:val="0"/>
              <w:autoSpaceDN w:val="0"/>
              <w:adjustRightInd w:val="0"/>
              <w:spacing w:after="30"/>
              <w:jc w:val="both"/>
              <w:rPr>
                <w:rFonts w:ascii="Arial" w:hAnsi="Arial" w:cs="Arial"/>
                <w:color w:val="000000"/>
              </w:rPr>
            </w:pPr>
            <w:r w:rsidRPr="00AE0498">
              <w:rPr>
                <w:rFonts w:ascii="Arial" w:hAnsi="Arial" w:cs="Arial"/>
                <w:color w:val="000000"/>
              </w:rPr>
              <w:t xml:space="preserve">2. Zamawiający poprawi w ofertach omyłki zgodnie z art. 87 ust. 2 ustawy Prawo zamówień publicznych. </w:t>
            </w:r>
          </w:p>
          <w:p w:rsidR="00AE0498" w:rsidRPr="00AE0498" w:rsidRDefault="00AE0498" w:rsidP="007B6660">
            <w:pPr>
              <w:tabs>
                <w:tab w:val="left" w:pos="282"/>
              </w:tabs>
              <w:jc w:val="both"/>
              <w:rPr>
                <w:rStyle w:val="Domylnaczcionkaakapitu1"/>
                <w:rFonts w:ascii="Arial" w:hAnsi="Arial" w:cs="Arial"/>
                <w:bCs/>
              </w:rPr>
            </w:pPr>
            <w:r w:rsidRPr="00AE0498">
              <w:rPr>
                <w:rFonts w:ascii="Arial" w:hAnsi="Arial" w:cs="Arial"/>
                <w:color w:val="000000"/>
              </w:rPr>
              <w:t>3. Zamawiający dokona wyboru najkorzystniejszej oferty w oparciu następujące kryteria oceny</w:t>
            </w:r>
            <w:r w:rsidR="007B6660">
              <w:rPr>
                <w:rFonts w:ascii="Arial" w:hAnsi="Arial" w:cs="Arial"/>
                <w:color w:val="000000"/>
              </w:rPr>
              <w:t>:</w:t>
            </w:r>
          </w:p>
          <w:p w:rsidR="00AE0498" w:rsidRPr="00AE0498" w:rsidRDefault="00AE0498" w:rsidP="007B6660">
            <w:pPr>
              <w:tabs>
                <w:tab w:val="left" w:pos="282"/>
              </w:tabs>
              <w:jc w:val="both"/>
              <w:rPr>
                <w:rStyle w:val="Domylnaczcionkaakapitu1"/>
                <w:rFonts w:ascii="Arial" w:hAnsi="Arial" w:cs="Arial"/>
                <w:bCs/>
              </w:rPr>
            </w:pPr>
          </w:p>
          <w:p w:rsidR="00AE0498" w:rsidRPr="00AE0498" w:rsidRDefault="00AE0498" w:rsidP="00AE0498">
            <w:pPr>
              <w:pStyle w:val="Nagwek9"/>
              <w:rPr>
                <w:rStyle w:val="Domylnaczcionkaakapitu1"/>
                <w:bCs/>
                <w:sz w:val="20"/>
                <w:szCs w:val="20"/>
              </w:rPr>
            </w:pPr>
            <w:r w:rsidRPr="00AE0498">
              <w:rPr>
                <w:rStyle w:val="Domylnaczcionkaakapitu1"/>
                <w:bCs/>
                <w:sz w:val="20"/>
                <w:szCs w:val="20"/>
              </w:rPr>
              <w:t xml:space="preserve">Cena - 100%              </w:t>
            </w:r>
          </w:p>
          <w:p w:rsidR="00AE0498" w:rsidRPr="00AE0498" w:rsidRDefault="00AE0498" w:rsidP="00AE0498">
            <w:pPr>
              <w:jc w:val="both"/>
              <w:rPr>
                <w:rFonts w:ascii="Arial" w:hAnsi="Arial" w:cs="Arial"/>
              </w:rPr>
            </w:pPr>
          </w:p>
          <w:p w:rsidR="00AE0498" w:rsidRPr="00AE0498" w:rsidRDefault="00AE0498" w:rsidP="00AE0498">
            <w:pPr>
              <w:jc w:val="both"/>
              <w:rPr>
                <w:rStyle w:val="Domylnaczcionkaakapitu1"/>
                <w:rFonts w:ascii="Arial" w:hAnsi="Arial" w:cs="Arial"/>
              </w:rPr>
            </w:pPr>
            <w:r w:rsidRPr="00AE0498">
              <w:rPr>
                <w:rStyle w:val="Domylnaczcionkaakapitu1"/>
                <w:rFonts w:ascii="Arial" w:hAnsi="Arial" w:cs="Arial"/>
              </w:rPr>
              <w:t xml:space="preserve">Oferty będą oceniane na podstawie ceny brutto podanej w formularzu ofertowym. </w:t>
            </w:r>
          </w:p>
          <w:p w:rsidR="00AE0498" w:rsidRPr="00AE0498" w:rsidRDefault="00AE0498" w:rsidP="00AE0498">
            <w:pPr>
              <w:jc w:val="both"/>
              <w:rPr>
                <w:rStyle w:val="Domylnaczcionkaakapitu1"/>
                <w:rFonts w:ascii="Arial" w:hAnsi="Arial" w:cs="Arial"/>
              </w:rPr>
            </w:pPr>
          </w:p>
          <w:p w:rsidR="00AE0498" w:rsidRDefault="00AE0498" w:rsidP="00AE0498">
            <w:pPr>
              <w:jc w:val="both"/>
              <w:rPr>
                <w:rStyle w:val="Domylnaczcionkaakapitu1"/>
                <w:rFonts w:ascii="Arial" w:hAnsi="Arial" w:cs="Arial"/>
              </w:rPr>
            </w:pPr>
            <w:r w:rsidRPr="00AE0498">
              <w:rPr>
                <w:rStyle w:val="Domylnaczcionkaakapitu1"/>
                <w:rFonts w:ascii="Arial" w:hAnsi="Arial" w:cs="Arial"/>
              </w:rPr>
              <w:t xml:space="preserve">Największą ilość punktów (100) otrzyma oferta z najniższą ceną ofertową brutto, pozostałe oferty oceniane </w:t>
            </w:r>
          </w:p>
          <w:p w:rsidR="00AE0498" w:rsidRPr="00AE0498" w:rsidRDefault="00AE0498" w:rsidP="00AE0498">
            <w:pPr>
              <w:jc w:val="both"/>
              <w:rPr>
                <w:rStyle w:val="Domylnaczcionkaakapitu1"/>
                <w:rFonts w:ascii="Arial" w:hAnsi="Arial" w:cs="Arial"/>
              </w:rPr>
            </w:pPr>
            <w:r w:rsidRPr="00AE0498">
              <w:rPr>
                <w:rStyle w:val="Domylnaczcionkaakapitu1"/>
                <w:rFonts w:ascii="Arial" w:hAnsi="Arial" w:cs="Arial"/>
              </w:rPr>
              <w:t>będą wg następującego wzoru:</w:t>
            </w:r>
          </w:p>
          <w:p w:rsidR="00AE0498" w:rsidRPr="00AE0498" w:rsidRDefault="00AE0498" w:rsidP="00AE0498">
            <w:pPr>
              <w:jc w:val="both"/>
              <w:rPr>
                <w:rFonts w:ascii="Arial" w:hAnsi="Arial" w:cs="Arial"/>
              </w:rPr>
            </w:pPr>
          </w:p>
          <w:p w:rsidR="00AE0498" w:rsidRPr="00AE0498" w:rsidRDefault="00AE0498" w:rsidP="00AE0498">
            <w:pPr>
              <w:jc w:val="both"/>
              <w:rPr>
                <w:rStyle w:val="Domylnaczcionkaakapitu1"/>
                <w:rFonts w:ascii="Arial" w:hAnsi="Arial" w:cs="Arial"/>
                <w:u w:val="single"/>
              </w:rPr>
            </w:pPr>
            <w:r w:rsidRPr="00AE0498">
              <w:rPr>
                <w:rStyle w:val="Domylnaczcionkaakapitu1"/>
                <w:rFonts w:ascii="Arial" w:hAnsi="Arial" w:cs="Arial"/>
              </w:rPr>
              <w:t xml:space="preserve">                                                                 </w:t>
            </w:r>
            <w:r w:rsidRPr="00AE0498">
              <w:rPr>
                <w:rStyle w:val="Domylnaczcionkaakapitu1"/>
                <w:rFonts w:ascii="Arial" w:hAnsi="Arial" w:cs="Arial"/>
                <w:u w:val="single"/>
              </w:rPr>
              <w:t xml:space="preserve">najniższa zaproponowana cena  </w:t>
            </w:r>
          </w:p>
          <w:p w:rsidR="00AE0498" w:rsidRPr="00AE0498" w:rsidRDefault="00AE0498" w:rsidP="00AE0498">
            <w:pPr>
              <w:spacing w:line="360" w:lineRule="auto"/>
              <w:jc w:val="both"/>
              <w:rPr>
                <w:rStyle w:val="Domylnaczcionkaakapitu1"/>
                <w:rFonts w:ascii="Arial" w:hAnsi="Arial" w:cs="Arial"/>
              </w:rPr>
            </w:pPr>
            <w:r w:rsidRPr="00AE0498">
              <w:rPr>
                <w:rStyle w:val="Domylnaczcionkaakapitu1"/>
                <w:rFonts w:ascii="Arial" w:hAnsi="Arial" w:cs="Arial"/>
              </w:rPr>
              <w:t xml:space="preserve">     </w:t>
            </w:r>
            <w:r w:rsidRPr="00AE0498">
              <w:rPr>
                <w:rStyle w:val="Domylnaczcionkaakapitu1"/>
                <w:rFonts w:ascii="Arial" w:hAnsi="Arial" w:cs="Arial"/>
              </w:rPr>
              <w:tab/>
              <w:t>Wartość punktowa ceny  =               cena oferty badanej                    x  100%   x  100</w:t>
            </w:r>
          </w:p>
          <w:p w:rsidR="00AE0498" w:rsidRPr="00AE0498" w:rsidRDefault="00AE0498" w:rsidP="00AE0498">
            <w:pPr>
              <w:spacing w:line="360" w:lineRule="auto"/>
              <w:jc w:val="both"/>
              <w:rPr>
                <w:rFonts w:ascii="Arial" w:hAnsi="Arial" w:cs="Arial"/>
              </w:rPr>
            </w:pPr>
          </w:p>
          <w:p w:rsidR="00CD60BC" w:rsidRPr="00AE0498" w:rsidRDefault="00CD60BC" w:rsidP="00AE0498">
            <w:pPr>
              <w:jc w:val="both"/>
              <w:rPr>
                <w:rFonts w:ascii="Arial" w:hAnsi="Arial" w:cs="Arial"/>
                <w:color w:val="000000"/>
              </w:rPr>
            </w:pPr>
          </w:p>
        </w:tc>
      </w:tr>
    </w:tbl>
    <w:p w:rsidR="00C824F0" w:rsidRPr="00A05043" w:rsidRDefault="00752AD2" w:rsidP="00A05043">
      <w:pPr>
        <w:suppressAutoHyphens w:val="0"/>
        <w:autoSpaceDE w:val="0"/>
        <w:autoSpaceDN w:val="0"/>
        <w:adjustRightInd w:val="0"/>
        <w:spacing w:line="288" w:lineRule="auto"/>
        <w:rPr>
          <w:rFonts w:ascii="Arial" w:hAnsi="Arial" w:cs="Arial"/>
          <w:color w:val="000000"/>
        </w:rPr>
      </w:pPr>
      <w:r>
        <w:rPr>
          <w:rFonts w:ascii="Arial" w:hAnsi="Arial" w:cs="Arial"/>
          <w:color w:val="000000"/>
        </w:rPr>
        <w:t>4</w:t>
      </w:r>
      <w:r w:rsidR="00C824F0" w:rsidRPr="00A05043">
        <w:rPr>
          <w:rFonts w:ascii="Arial" w:hAnsi="Arial" w:cs="Arial"/>
          <w:color w:val="000000"/>
        </w:rPr>
        <w:t xml:space="preserve">.Zgodnie z art. 24aa ustawy, Zamawiający najpierw dokona oceny ofert (najwyżej oceniona), a następnie zbada, czy Wykonawca, którego oferta została oceniona jako najkorzystniejsza, nie podlega wykluczeniu (art. 24 ust. 1 pkt 12-23 i ust. 5 pkt 1) oraz spełnia warunki udziału w postępowaniu </w:t>
      </w:r>
      <w:r w:rsidR="00AE0498">
        <w:rPr>
          <w:rFonts w:ascii="Arial" w:hAnsi="Arial" w:cs="Arial"/>
          <w:color w:val="000000"/>
        </w:rPr>
        <w:t>.</w:t>
      </w:r>
    </w:p>
    <w:tbl>
      <w:tblPr>
        <w:tblW w:w="9747" w:type="dxa"/>
        <w:tblBorders>
          <w:top w:val="nil"/>
          <w:left w:val="nil"/>
          <w:bottom w:val="nil"/>
          <w:right w:val="nil"/>
        </w:tblBorders>
        <w:shd w:val="clear" w:color="auto" w:fill="FFC000"/>
        <w:tblLayout w:type="fixed"/>
        <w:tblLook w:val="0000" w:firstRow="0" w:lastRow="0" w:firstColumn="0" w:lastColumn="0" w:noHBand="0" w:noVBand="0"/>
      </w:tblPr>
      <w:tblGrid>
        <w:gridCol w:w="9747"/>
      </w:tblGrid>
      <w:tr w:rsidR="00CF6F48" w:rsidRPr="00752AD2" w:rsidTr="00EB4F9A">
        <w:trPr>
          <w:trHeight w:val="110"/>
        </w:trPr>
        <w:tc>
          <w:tcPr>
            <w:tcW w:w="9747" w:type="dxa"/>
            <w:shd w:val="clear" w:color="auto" w:fill="FFC000"/>
            <w:vAlign w:val="center"/>
          </w:tcPr>
          <w:p w:rsidR="00CF6F48" w:rsidRPr="00752AD2" w:rsidRDefault="00CF6F48" w:rsidP="009F1AE0">
            <w:pPr>
              <w:suppressAutoHyphens w:val="0"/>
              <w:autoSpaceDE w:val="0"/>
              <w:autoSpaceDN w:val="0"/>
              <w:adjustRightInd w:val="0"/>
              <w:rPr>
                <w:rFonts w:ascii="Arial" w:hAnsi="Arial" w:cs="Arial"/>
                <w:b/>
                <w:bCs/>
                <w:color w:val="000000"/>
                <w:u w:val="single"/>
              </w:rPr>
            </w:pPr>
          </w:p>
          <w:p w:rsidR="00CF6F48" w:rsidRPr="00752AD2" w:rsidRDefault="00CF6F48" w:rsidP="009F1AE0">
            <w:pPr>
              <w:suppressAutoHyphens w:val="0"/>
              <w:autoSpaceDE w:val="0"/>
              <w:autoSpaceDN w:val="0"/>
              <w:adjustRightInd w:val="0"/>
              <w:rPr>
                <w:rFonts w:ascii="Arial" w:hAnsi="Arial" w:cs="Arial"/>
                <w:color w:val="000000"/>
                <w:u w:val="single"/>
              </w:rPr>
            </w:pPr>
            <w:r w:rsidRPr="00752AD2">
              <w:rPr>
                <w:rFonts w:ascii="Arial" w:hAnsi="Arial" w:cs="Arial"/>
                <w:b/>
                <w:bCs/>
                <w:color w:val="000000"/>
                <w:u w:val="single"/>
              </w:rPr>
              <w:t>X</w:t>
            </w:r>
            <w:r w:rsidR="00752AD2" w:rsidRPr="00752AD2">
              <w:rPr>
                <w:rFonts w:ascii="Arial" w:hAnsi="Arial" w:cs="Arial"/>
                <w:b/>
                <w:bCs/>
                <w:color w:val="000000"/>
                <w:u w:val="single"/>
              </w:rPr>
              <w:t>V</w:t>
            </w:r>
            <w:r w:rsidRPr="00752AD2">
              <w:rPr>
                <w:rFonts w:ascii="Arial" w:hAnsi="Arial" w:cs="Arial"/>
                <w:b/>
                <w:bCs/>
                <w:color w:val="000000"/>
                <w:u w:val="single"/>
              </w:rPr>
              <w:t>I. O</w:t>
            </w:r>
            <w:r w:rsidR="00AB54CB">
              <w:rPr>
                <w:rFonts w:ascii="Arial" w:hAnsi="Arial" w:cs="Arial"/>
                <w:b/>
                <w:bCs/>
                <w:color w:val="000000"/>
                <w:u w:val="single"/>
              </w:rPr>
              <w:t>pis sposobu obliczania ceny</w:t>
            </w:r>
            <w:r w:rsidRPr="00752AD2">
              <w:rPr>
                <w:rFonts w:ascii="Arial" w:hAnsi="Arial" w:cs="Arial"/>
                <w:b/>
                <w:bCs/>
                <w:color w:val="000000"/>
                <w:u w:val="single"/>
              </w:rPr>
              <w:t xml:space="preserve"> </w:t>
            </w:r>
          </w:p>
        </w:tc>
      </w:tr>
    </w:tbl>
    <w:p w:rsidR="00CF6F48" w:rsidRPr="00764882" w:rsidRDefault="00CF6F48" w:rsidP="00CF6F48">
      <w:pPr>
        <w:suppressAutoHyphens w:val="0"/>
        <w:autoSpaceDE w:val="0"/>
        <w:autoSpaceDN w:val="0"/>
        <w:adjustRightInd w:val="0"/>
        <w:rPr>
          <w:rFonts w:ascii="Calibri" w:hAnsi="Calibri" w:cs="Calibri"/>
          <w:color w:val="000000"/>
          <w:sz w:val="24"/>
          <w:szCs w:val="24"/>
        </w:rPr>
      </w:pPr>
    </w:p>
    <w:p w:rsidR="00CF6F48" w:rsidRPr="00A05043" w:rsidRDefault="00CF6F48" w:rsidP="00A05043">
      <w:pPr>
        <w:suppressAutoHyphens w:val="0"/>
        <w:autoSpaceDE w:val="0"/>
        <w:autoSpaceDN w:val="0"/>
        <w:adjustRightInd w:val="0"/>
        <w:spacing w:line="288" w:lineRule="auto"/>
        <w:jc w:val="both"/>
        <w:rPr>
          <w:rFonts w:ascii="Arial" w:hAnsi="Arial" w:cs="Arial"/>
          <w:color w:val="000000"/>
        </w:rPr>
      </w:pPr>
      <w:r w:rsidRPr="00A05043">
        <w:rPr>
          <w:rFonts w:ascii="Arial" w:hAnsi="Arial" w:cs="Arial"/>
          <w:color w:val="000000"/>
        </w:rPr>
        <w:t>1. Wykonawca określa cenę realizacji zamówienia poprzez wskazanie w ofercie ceny netto, kwoty podatku VAT oraz ceny brutto oferty poprzez wypełnienie formularza oferty -załącznik nr 1 do SIWZ.</w:t>
      </w:r>
    </w:p>
    <w:p w:rsidR="00CF6F48" w:rsidRPr="00A05043" w:rsidRDefault="00CF6F48" w:rsidP="00A05043">
      <w:pPr>
        <w:suppressAutoHyphens w:val="0"/>
        <w:autoSpaceDE w:val="0"/>
        <w:autoSpaceDN w:val="0"/>
        <w:adjustRightInd w:val="0"/>
        <w:spacing w:line="288" w:lineRule="auto"/>
        <w:jc w:val="both"/>
        <w:rPr>
          <w:rFonts w:ascii="Arial" w:hAnsi="Arial" w:cs="Arial"/>
          <w:color w:val="000000"/>
        </w:rPr>
      </w:pPr>
      <w:r w:rsidRPr="00A05043">
        <w:rPr>
          <w:rFonts w:ascii="Arial" w:hAnsi="Arial" w:cs="Arial"/>
          <w:color w:val="000000"/>
        </w:rPr>
        <w:t>2.W przypadku zaoferowania materiałów lub urządzeń równoważnych do oferty należy załączyć odpowiednie dokumenty uwiarygadniające te materiały i urządzenia.</w:t>
      </w:r>
    </w:p>
    <w:p w:rsidR="00CF6F48" w:rsidRPr="00A05043" w:rsidRDefault="00CF6F48" w:rsidP="00A05043">
      <w:pPr>
        <w:suppressAutoHyphens w:val="0"/>
        <w:autoSpaceDE w:val="0"/>
        <w:autoSpaceDN w:val="0"/>
        <w:adjustRightInd w:val="0"/>
        <w:spacing w:line="288" w:lineRule="auto"/>
        <w:jc w:val="both"/>
        <w:rPr>
          <w:rFonts w:ascii="Arial" w:hAnsi="Arial" w:cs="Arial"/>
          <w:color w:val="000000"/>
        </w:rPr>
      </w:pPr>
      <w:r w:rsidRPr="00A05043">
        <w:rPr>
          <w:rFonts w:ascii="Arial" w:hAnsi="Arial" w:cs="Arial"/>
          <w:color w:val="000000"/>
        </w:rPr>
        <w:t>3. Cenę ofertową należy wyliczyć w oparciu o dołączone do SIWZ przedmiary robót, specyfikację techniczną</w:t>
      </w:r>
      <w:r w:rsidR="00605FA6">
        <w:rPr>
          <w:rFonts w:ascii="Arial" w:hAnsi="Arial" w:cs="Arial"/>
          <w:color w:val="000000"/>
        </w:rPr>
        <w:t xml:space="preserve"> wykonania i odbioru robót</w:t>
      </w:r>
      <w:bookmarkStart w:id="2" w:name="_GoBack"/>
      <w:bookmarkEnd w:id="2"/>
      <w:r w:rsidRPr="00A05043">
        <w:rPr>
          <w:rFonts w:ascii="Arial" w:hAnsi="Arial" w:cs="Arial"/>
          <w:color w:val="000000"/>
        </w:rPr>
        <w:t>.</w:t>
      </w:r>
    </w:p>
    <w:p w:rsidR="00CF6F48" w:rsidRPr="00A05043" w:rsidRDefault="00CF6F48" w:rsidP="00A05043">
      <w:pPr>
        <w:suppressAutoHyphens w:val="0"/>
        <w:autoSpaceDE w:val="0"/>
        <w:autoSpaceDN w:val="0"/>
        <w:adjustRightInd w:val="0"/>
        <w:spacing w:line="288" w:lineRule="auto"/>
        <w:jc w:val="both"/>
        <w:rPr>
          <w:rFonts w:ascii="Arial" w:hAnsi="Arial" w:cs="Arial"/>
          <w:color w:val="000000"/>
        </w:rPr>
      </w:pPr>
      <w:r w:rsidRPr="00A05043">
        <w:rPr>
          <w:rFonts w:ascii="Arial" w:hAnsi="Arial" w:cs="Arial"/>
          <w:b/>
          <w:bCs/>
          <w:color w:val="000000"/>
        </w:rPr>
        <w:t>Szczegółowy kosztorys ofertowy należy załączyć do oferty</w:t>
      </w:r>
      <w:r w:rsidRPr="00A05043">
        <w:rPr>
          <w:rFonts w:ascii="Arial" w:hAnsi="Arial" w:cs="Arial"/>
          <w:color w:val="000000"/>
        </w:rPr>
        <w:t>.</w:t>
      </w:r>
    </w:p>
    <w:p w:rsidR="00CF6F48" w:rsidRPr="00A05043" w:rsidRDefault="00CF6F48" w:rsidP="00A05043">
      <w:pPr>
        <w:suppressAutoHyphens w:val="0"/>
        <w:spacing w:line="288" w:lineRule="auto"/>
        <w:jc w:val="both"/>
        <w:rPr>
          <w:rFonts w:ascii="Arial" w:hAnsi="Arial" w:cs="Arial"/>
          <w:lang w:eastAsia="zh-CN"/>
        </w:rPr>
      </w:pPr>
      <w:r w:rsidRPr="00A05043">
        <w:rPr>
          <w:rFonts w:ascii="Arial" w:hAnsi="Arial" w:cs="Arial"/>
          <w:color w:val="000000"/>
        </w:rPr>
        <w:t>Sporządzając kosztorys Wykonawca zobowiązany jest do zastosowania materiałów i urządzeń wskazanych w dokumentacji technicznej. Dopuszcza się zaoferowanie materiałów i urządzeń równoważnych pod warunkiem zapewnienia parametrów nie gorszych od założonych w SIWZ.</w:t>
      </w:r>
    </w:p>
    <w:p w:rsidR="00CF6F48" w:rsidRPr="00A05043" w:rsidRDefault="00CF6F48" w:rsidP="00A05043">
      <w:pPr>
        <w:suppressAutoHyphens w:val="0"/>
        <w:autoSpaceDE w:val="0"/>
        <w:autoSpaceDN w:val="0"/>
        <w:adjustRightInd w:val="0"/>
        <w:spacing w:line="288" w:lineRule="auto"/>
        <w:jc w:val="both"/>
        <w:rPr>
          <w:rFonts w:ascii="Arial" w:hAnsi="Arial" w:cs="Arial"/>
          <w:color w:val="000000"/>
        </w:rPr>
      </w:pPr>
      <w:r w:rsidRPr="00A05043">
        <w:rPr>
          <w:rFonts w:ascii="Arial" w:hAnsi="Arial" w:cs="Arial"/>
          <w:color w:val="000000"/>
        </w:rPr>
        <w:t>4.Wykonawca określi ceny jednostkowe w PLN na wszelkie roboty wymienione w kosztorysach ofertowych. Ceny jednostkowe określone przez Wykonawcę zostaną ustalone na okres ważności umowy i nie będą podlegały zmianom. Wszystkie wartości powinny być liczone z dokładnością do dwóch miejsc po przecinku.</w:t>
      </w:r>
    </w:p>
    <w:p w:rsidR="00CF6F48" w:rsidRPr="00A05043" w:rsidRDefault="00CF6F48" w:rsidP="00A05043">
      <w:pPr>
        <w:suppressAutoHyphens w:val="0"/>
        <w:autoSpaceDE w:val="0"/>
        <w:autoSpaceDN w:val="0"/>
        <w:adjustRightInd w:val="0"/>
        <w:spacing w:line="288" w:lineRule="auto"/>
        <w:rPr>
          <w:rFonts w:ascii="Arial" w:hAnsi="Arial" w:cs="Arial"/>
          <w:color w:val="000000"/>
        </w:rPr>
      </w:pPr>
      <w:r w:rsidRPr="00A05043">
        <w:rPr>
          <w:rFonts w:ascii="Arial" w:hAnsi="Arial" w:cs="Arial"/>
          <w:color w:val="000000"/>
        </w:rPr>
        <w:t xml:space="preserve">5. Stawka podatku VAT jest określana zgodnie z ustawą z dnia 29 października 2010 r. o zmianie podatku od towarów i usług (Dz. U. z Nr 226, poz. 1476 z </w:t>
      </w:r>
      <w:proofErr w:type="spellStart"/>
      <w:r w:rsidRPr="00A05043">
        <w:rPr>
          <w:rFonts w:ascii="Arial" w:hAnsi="Arial" w:cs="Arial"/>
          <w:color w:val="000000"/>
        </w:rPr>
        <w:t>późn</w:t>
      </w:r>
      <w:proofErr w:type="spellEnd"/>
      <w:r w:rsidRPr="00A05043">
        <w:rPr>
          <w:rFonts w:ascii="Arial" w:hAnsi="Arial" w:cs="Arial"/>
          <w:color w:val="000000"/>
        </w:rPr>
        <w:t>. zmianami).</w:t>
      </w:r>
    </w:p>
    <w:p w:rsidR="00CF6F48" w:rsidRPr="00A05043" w:rsidRDefault="00CF6F48" w:rsidP="00A05043">
      <w:pPr>
        <w:suppressAutoHyphens w:val="0"/>
        <w:autoSpaceDE w:val="0"/>
        <w:autoSpaceDN w:val="0"/>
        <w:adjustRightInd w:val="0"/>
        <w:spacing w:line="288" w:lineRule="auto"/>
        <w:rPr>
          <w:rFonts w:ascii="Arial" w:hAnsi="Arial" w:cs="Arial"/>
          <w:color w:val="000000"/>
        </w:rPr>
      </w:pPr>
      <w:r w:rsidRPr="00A05043">
        <w:rPr>
          <w:rFonts w:ascii="Arial" w:hAnsi="Arial" w:cs="Arial"/>
          <w:color w:val="000000"/>
        </w:rPr>
        <w:lastRenderedPageBreak/>
        <w:t>6. Wykonawca składając ofertę, informuje Zamawiającego, czy wybór oferty (o ile dotyczy) będzie prowadzić do powstania u Zamawiającego obowiązku podatkowego, wskazując nazwę (rodzaj) towaru lub usługi, których dostawa lub świadczenie będzie prowadzić do jego powstania, oraz wskazując ich wartość bez kwoty podatku. W przypadku, gdy wybór oferty Wykonawcy będzie prowadzić do powstania u Zamawiającego obowiązku podatkowego, Wykonawca informuje o tym Zamawiającego, wskazując nazwę (rodzaj) towaru lub usługi, których dostawa lub świadczenie będzie prowadzić do jego powstania, oraz wskazując ich wartość bez kwoty podatku.</w:t>
      </w:r>
    </w:p>
    <w:p w:rsidR="00CF6F48" w:rsidRPr="00A05043" w:rsidRDefault="00CF6F48" w:rsidP="00A05043">
      <w:pPr>
        <w:suppressAutoHyphens w:val="0"/>
        <w:autoSpaceDE w:val="0"/>
        <w:autoSpaceDN w:val="0"/>
        <w:adjustRightInd w:val="0"/>
        <w:spacing w:line="288" w:lineRule="auto"/>
        <w:rPr>
          <w:rFonts w:ascii="Arial" w:hAnsi="Arial" w:cs="Arial"/>
          <w:color w:val="000000"/>
        </w:rPr>
      </w:pPr>
      <w:r w:rsidRPr="00A05043">
        <w:rPr>
          <w:rFonts w:ascii="Arial" w:hAnsi="Arial" w:cs="Arial"/>
          <w:color w:val="000000"/>
        </w:rPr>
        <w:t>7. Podana cena oferty będzie stała i będzie obowiązywać w czasie realizacji przedmiotu zamówienia</w:t>
      </w:r>
      <w:r w:rsidR="007B6660">
        <w:rPr>
          <w:rFonts w:ascii="Arial" w:hAnsi="Arial" w:cs="Arial"/>
          <w:color w:val="000000"/>
        </w:rPr>
        <w:t>.</w:t>
      </w:r>
      <w:r w:rsidRPr="00A05043">
        <w:rPr>
          <w:rFonts w:ascii="Arial" w:hAnsi="Arial" w:cs="Arial"/>
          <w:color w:val="000000"/>
        </w:rPr>
        <w:t xml:space="preserve"> </w:t>
      </w:r>
    </w:p>
    <w:p w:rsidR="00CF6F48" w:rsidRPr="00A05043" w:rsidRDefault="00CF6F48" w:rsidP="00A05043">
      <w:pPr>
        <w:suppressAutoHyphens w:val="0"/>
        <w:autoSpaceDE w:val="0"/>
        <w:autoSpaceDN w:val="0"/>
        <w:adjustRightInd w:val="0"/>
        <w:spacing w:line="288" w:lineRule="auto"/>
        <w:rPr>
          <w:rFonts w:ascii="Arial" w:hAnsi="Arial" w:cs="Arial"/>
          <w:color w:val="000000"/>
        </w:rPr>
      </w:pPr>
      <w:r w:rsidRPr="00A05043">
        <w:rPr>
          <w:rFonts w:ascii="Arial" w:hAnsi="Arial" w:cs="Arial"/>
          <w:color w:val="000000"/>
        </w:rPr>
        <w:t xml:space="preserve">8. Błędy w obliczaniu ceny, których nie można poprawić na podstawie art.87 ust. 2 pkt 2ustawy Prawo zamówień publicznych będą powodem odrzucenia oferty na podstawie art. 89 ust.1 pkt 6 ustawy Prawo zamówień publicznych </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8A4503" w:rsidRDefault="00456C2C" w:rsidP="009F1AE0">
      <w:pPr>
        <w:pStyle w:val="pkt"/>
        <w:shd w:val="clear" w:color="auto" w:fill="FFC000"/>
        <w:tabs>
          <w:tab w:val="clear" w:pos="708"/>
          <w:tab w:val="num" w:pos="426"/>
        </w:tabs>
        <w:suppressAutoHyphens w:val="0"/>
        <w:autoSpaceDE w:val="0"/>
        <w:autoSpaceDN w:val="0"/>
        <w:spacing w:before="0" w:after="0" w:line="288" w:lineRule="auto"/>
        <w:ind w:left="0" w:firstLine="0"/>
        <w:rPr>
          <w:rFonts w:ascii="Arial" w:hAnsi="Arial" w:cs="Arial"/>
          <w:b/>
          <w:sz w:val="20"/>
          <w:szCs w:val="20"/>
          <w:u w:val="single"/>
        </w:rPr>
      </w:pPr>
      <w:r w:rsidRPr="000D3535">
        <w:rPr>
          <w:rFonts w:ascii="Arial" w:hAnsi="Arial" w:cs="Arial"/>
          <w:b/>
          <w:sz w:val="20"/>
          <w:szCs w:val="20"/>
        </w:rPr>
        <w:t>X</w:t>
      </w:r>
      <w:r w:rsidR="008E2320">
        <w:rPr>
          <w:rFonts w:ascii="Arial" w:hAnsi="Arial" w:cs="Arial"/>
          <w:b/>
          <w:sz w:val="20"/>
          <w:szCs w:val="20"/>
        </w:rPr>
        <w:t>VII</w:t>
      </w:r>
      <w:r w:rsidRPr="000D3535">
        <w:rPr>
          <w:rFonts w:ascii="Arial" w:hAnsi="Arial" w:cs="Arial"/>
          <w:b/>
          <w:sz w:val="20"/>
          <w:szCs w:val="20"/>
        </w:rPr>
        <w:t>.</w:t>
      </w:r>
      <w:r w:rsidR="005A3712" w:rsidRPr="000D3535">
        <w:rPr>
          <w:rFonts w:ascii="Arial" w:hAnsi="Arial" w:cs="Arial"/>
          <w:b/>
          <w:sz w:val="20"/>
          <w:szCs w:val="20"/>
        </w:rPr>
        <w:t xml:space="preserve"> </w:t>
      </w:r>
      <w:r w:rsidR="008D3B3D" w:rsidRPr="008A4503">
        <w:rPr>
          <w:rFonts w:ascii="Arial" w:hAnsi="Arial" w:cs="Arial"/>
          <w:b/>
          <w:sz w:val="20"/>
          <w:szCs w:val="20"/>
          <w:u w:val="single"/>
        </w:rPr>
        <w:t>Wymagania dotyczące zabezpieczenia należytego wykonania umowy w sprawie zamówienia publicznego.</w:t>
      </w:r>
    </w:p>
    <w:p w:rsidR="00C824F0" w:rsidRDefault="00C824F0" w:rsidP="000D3535">
      <w:pPr>
        <w:pStyle w:val="pkt"/>
        <w:tabs>
          <w:tab w:val="clear" w:pos="708"/>
          <w:tab w:val="num" w:pos="426"/>
        </w:tabs>
        <w:suppressAutoHyphens w:val="0"/>
        <w:autoSpaceDE w:val="0"/>
        <w:autoSpaceDN w:val="0"/>
        <w:spacing w:before="0" w:after="0"/>
        <w:ind w:left="0" w:firstLine="0"/>
        <w:rPr>
          <w:sz w:val="22"/>
          <w:szCs w:val="22"/>
        </w:rPr>
      </w:pPr>
    </w:p>
    <w:p w:rsidR="000D3535" w:rsidRPr="00AE46D0" w:rsidRDefault="000A4B45" w:rsidP="00A05043">
      <w:pPr>
        <w:pStyle w:val="pkt"/>
        <w:tabs>
          <w:tab w:val="clear" w:pos="708"/>
          <w:tab w:val="num" w:pos="426"/>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C824F0" w:rsidRPr="00AE46D0">
        <w:rPr>
          <w:rFonts w:ascii="Arial" w:hAnsi="Arial" w:cs="Arial"/>
          <w:sz w:val="20"/>
          <w:szCs w:val="20"/>
        </w:rPr>
        <w:t xml:space="preserve">Wykonawca, którego oferta zostanie wybrana (uznana za najkorzystniejszą) najpóźniej przed dniem podpisania umowy zobowiązany jest do wniesienia zabezpieczenia należytego wykonania umowy w wysokości </w:t>
      </w:r>
      <w:r w:rsidR="00C824F0" w:rsidRPr="00AE46D0">
        <w:rPr>
          <w:rFonts w:ascii="Arial" w:hAnsi="Arial" w:cs="Arial"/>
          <w:b/>
          <w:bCs/>
          <w:sz w:val="20"/>
          <w:szCs w:val="20"/>
        </w:rPr>
        <w:t>5%</w:t>
      </w:r>
      <w:r w:rsidR="00A05043">
        <w:rPr>
          <w:rFonts w:ascii="Arial" w:hAnsi="Arial" w:cs="Arial"/>
          <w:b/>
          <w:bCs/>
          <w:sz w:val="20"/>
          <w:szCs w:val="20"/>
        </w:rPr>
        <w:t xml:space="preserve"> </w:t>
      </w:r>
      <w:r w:rsidR="00C824F0" w:rsidRPr="00AE46D0">
        <w:rPr>
          <w:rFonts w:ascii="Arial" w:hAnsi="Arial" w:cs="Arial"/>
          <w:sz w:val="20"/>
          <w:szCs w:val="20"/>
        </w:rPr>
        <w:t>ceny całkowitej podanej w ofercie (łącznie z podatkiem VAT).</w:t>
      </w:r>
    </w:p>
    <w:p w:rsidR="00C824F0" w:rsidRPr="00AE46D0" w:rsidRDefault="000A4B45" w:rsidP="00A05043">
      <w:pPr>
        <w:suppressAutoHyphens w:val="0"/>
        <w:autoSpaceDE w:val="0"/>
        <w:autoSpaceDN w:val="0"/>
        <w:adjustRightInd w:val="0"/>
        <w:spacing w:line="288" w:lineRule="auto"/>
        <w:rPr>
          <w:rFonts w:ascii="Arial" w:hAnsi="Arial" w:cs="Arial"/>
          <w:color w:val="000000"/>
        </w:rPr>
      </w:pPr>
      <w:r>
        <w:rPr>
          <w:rFonts w:ascii="Arial" w:hAnsi="Arial" w:cs="Arial"/>
          <w:color w:val="000000"/>
        </w:rPr>
        <w:t>2.</w:t>
      </w:r>
      <w:r w:rsidR="00C824F0" w:rsidRPr="00AE46D0">
        <w:rPr>
          <w:rFonts w:ascii="Arial" w:hAnsi="Arial" w:cs="Arial"/>
          <w:color w:val="000000"/>
        </w:rPr>
        <w:t>Zabezpieczenie należytego wykonania umowy może być wnoszone w:-pieniądzu -należy wpłacać przelewem na konto Zamawiającego:</w:t>
      </w:r>
      <w:r w:rsidR="00C824F0" w:rsidRPr="00AE46D0">
        <w:rPr>
          <w:rFonts w:ascii="Arial" w:hAnsi="Arial" w:cs="Arial"/>
          <w:b/>
          <w:bCs/>
        </w:rPr>
        <w:t xml:space="preserve"> </w:t>
      </w:r>
      <w:r w:rsidR="004E6A11" w:rsidRPr="00AE46D0">
        <w:rPr>
          <w:rFonts w:ascii="Arial" w:hAnsi="Arial" w:cs="Arial"/>
          <w:b/>
          <w:bCs/>
        </w:rPr>
        <w:t xml:space="preserve"> PEKAO S.A. O /Zamość  </w:t>
      </w:r>
      <w:r w:rsidR="00C824F0" w:rsidRPr="00AE46D0">
        <w:rPr>
          <w:rFonts w:ascii="Arial" w:hAnsi="Arial" w:cs="Arial"/>
          <w:b/>
          <w:bCs/>
        </w:rPr>
        <w:t xml:space="preserve">nr konta: 43 1240 2816 1111 0010 0428 7945 </w:t>
      </w:r>
      <w:r w:rsidR="00C824F0" w:rsidRPr="00AE46D0">
        <w:rPr>
          <w:rFonts w:ascii="Arial" w:hAnsi="Arial" w:cs="Arial"/>
        </w:rPr>
        <w:t xml:space="preserve">  </w:t>
      </w:r>
    </w:p>
    <w:p w:rsidR="00C824F0" w:rsidRPr="00AE46D0" w:rsidRDefault="00C824F0" w:rsidP="00A05043">
      <w:pPr>
        <w:suppressAutoHyphens w:val="0"/>
        <w:autoSpaceDE w:val="0"/>
        <w:autoSpaceDN w:val="0"/>
        <w:adjustRightInd w:val="0"/>
        <w:spacing w:line="288" w:lineRule="auto"/>
        <w:rPr>
          <w:rFonts w:ascii="Arial" w:hAnsi="Arial" w:cs="Arial"/>
          <w:color w:val="000000"/>
        </w:rPr>
      </w:pPr>
      <w:r w:rsidRPr="00AE46D0">
        <w:rPr>
          <w:rFonts w:ascii="Arial" w:hAnsi="Arial" w:cs="Arial"/>
          <w:color w:val="000000"/>
        </w:rPr>
        <w:t>- poręczeniach bankowych lub poręczeniach spółdzielczej kasy oszczędnościowo-kredytowej, z tym że zobowiązanie kasy jest zawsze zobowiązaniem pieniężnym,</w:t>
      </w:r>
    </w:p>
    <w:p w:rsidR="00C824F0" w:rsidRPr="00AE46D0" w:rsidRDefault="00C824F0" w:rsidP="00A05043">
      <w:pPr>
        <w:suppressAutoHyphens w:val="0"/>
        <w:autoSpaceDE w:val="0"/>
        <w:autoSpaceDN w:val="0"/>
        <w:adjustRightInd w:val="0"/>
        <w:spacing w:line="288" w:lineRule="auto"/>
        <w:rPr>
          <w:rFonts w:ascii="Arial" w:hAnsi="Arial" w:cs="Arial"/>
          <w:color w:val="000000"/>
        </w:rPr>
      </w:pPr>
      <w:r w:rsidRPr="00AE46D0">
        <w:rPr>
          <w:rFonts w:ascii="Arial" w:hAnsi="Arial" w:cs="Arial"/>
          <w:color w:val="000000"/>
        </w:rPr>
        <w:t>-gwarancjach bankowych,</w:t>
      </w:r>
    </w:p>
    <w:p w:rsidR="00C824F0" w:rsidRPr="00AE46D0" w:rsidRDefault="00C824F0" w:rsidP="00A05043">
      <w:pPr>
        <w:suppressAutoHyphens w:val="0"/>
        <w:autoSpaceDE w:val="0"/>
        <w:autoSpaceDN w:val="0"/>
        <w:adjustRightInd w:val="0"/>
        <w:spacing w:line="288" w:lineRule="auto"/>
        <w:rPr>
          <w:rFonts w:ascii="Arial" w:hAnsi="Arial" w:cs="Arial"/>
          <w:color w:val="000000"/>
        </w:rPr>
      </w:pPr>
      <w:r w:rsidRPr="00AE46D0">
        <w:rPr>
          <w:rFonts w:ascii="Arial" w:hAnsi="Arial" w:cs="Arial"/>
          <w:color w:val="000000"/>
        </w:rPr>
        <w:t>-gwarancjach ubezpieczeniowych</w:t>
      </w:r>
    </w:p>
    <w:p w:rsidR="00C824F0" w:rsidRPr="00AE46D0" w:rsidRDefault="00C824F0" w:rsidP="00A05043">
      <w:pPr>
        <w:suppressAutoHyphens w:val="0"/>
        <w:autoSpaceDE w:val="0"/>
        <w:autoSpaceDN w:val="0"/>
        <w:adjustRightInd w:val="0"/>
        <w:spacing w:line="288" w:lineRule="auto"/>
        <w:rPr>
          <w:rFonts w:ascii="Arial" w:hAnsi="Arial" w:cs="Arial"/>
          <w:color w:val="000000"/>
        </w:rPr>
      </w:pPr>
      <w:r w:rsidRPr="00AE46D0">
        <w:rPr>
          <w:rFonts w:ascii="Arial" w:hAnsi="Arial" w:cs="Arial"/>
          <w:color w:val="000000"/>
        </w:rPr>
        <w:t xml:space="preserve">- poręczeniach udzielonych przez podmioty, o których mowa w art. 6b ust. 5 pkt 2 ustawy </w:t>
      </w:r>
      <w:proofErr w:type="spellStart"/>
      <w:r w:rsidRPr="00AE46D0">
        <w:rPr>
          <w:rFonts w:ascii="Arial" w:hAnsi="Arial" w:cs="Arial"/>
          <w:color w:val="000000"/>
        </w:rPr>
        <w:t>zdnia</w:t>
      </w:r>
      <w:proofErr w:type="spellEnd"/>
      <w:r w:rsidRPr="00AE46D0">
        <w:rPr>
          <w:rFonts w:ascii="Arial" w:hAnsi="Arial" w:cs="Arial"/>
          <w:color w:val="000000"/>
        </w:rPr>
        <w:t xml:space="preserve"> 9 listopada 2000 r. o utworzeniu Polskiej Agencji Rozwoju Przedsiębiorczości (Dz. </w:t>
      </w:r>
      <w:proofErr w:type="spellStart"/>
      <w:r w:rsidRPr="00AE46D0">
        <w:rPr>
          <w:rFonts w:ascii="Arial" w:hAnsi="Arial" w:cs="Arial"/>
          <w:color w:val="000000"/>
        </w:rPr>
        <w:t>U.z</w:t>
      </w:r>
      <w:proofErr w:type="spellEnd"/>
      <w:r w:rsidRPr="00AE46D0">
        <w:rPr>
          <w:rFonts w:ascii="Arial" w:hAnsi="Arial" w:cs="Arial"/>
          <w:color w:val="000000"/>
        </w:rPr>
        <w:t xml:space="preserve"> 2014 poz. 1804oraz 2015 poz. 978 i 1240).</w:t>
      </w:r>
    </w:p>
    <w:p w:rsidR="00524CDB" w:rsidRPr="00AE46D0" w:rsidRDefault="00524CDB" w:rsidP="00A05043">
      <w:pPr>
        <w:suppressAutoHyphens w:val="0"/>
        <w:autoSpaceDE w:val="0"/>
        <w:autoSpaceDN w:val="0"/>
        <w:adjustRightInd w:val="0"/>
        <w:spacing w:line="288" w:lineRule="auto"/>
        <w:rPr>
          <w:rFonts w:ascii="Arial" w:hAnsi="Arial" w:cs="Arial"/>
          <w:color w:val="000000"/>
        </w:rPr>
      </w:pPr>
      <w:r w:rsidRPr="00AE46D0">
        <w:rPr>
          <w:rFonts w:ascii="Arial" w:hAnsi="Arial" w:cs="Arial"/>
          <w:b/>
          <w:bCs/>
          <w:color w:val="000000"/>
        </w:rPr>
        <w:t>Uwaga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524CDB" w:rsidRPr="00AE46D0" w:rsidRDefault="000A4B45" w:rsidP="00A05043">
      <w:pPr>
        <w:suppressAutoHyphens w:val="0"/>
        <w:autoSpaceDE w:val="0"/>
        <w:autoSpaceDN w:val="0"/>
        <w:adjustRightInd w:val="0"/>
        <w:spacing w:line="288" w:lineRule="auto"/>
        <w:rPr>
          <w:rFonts w:ascii="Arial" w:hAnsi="Arial" w:cs="Arial"/>
          <w:color w:val="000000"/>
        </w:rPr>
      </w:pPr>
      <w:r>
        <w:rPr>
          <w:rFonts w:ascii="Arial" w:hAnsi="Arial" w:cs="Arial"/>
          <w:color w:val="000000"/>
        </w:rPr>
        <w:t>3</w:t>
      </w:r>
      <w:r w:rsidR="00524CDB" w:rsidRPr="00AE46D0">
        <w:rPr>
          <w:rFonts w:ascii="Arial" w:hAnsi="Arial" w:cs="Arial"/>
          <w:color w:val="000000"/>
        </w:rPr>
        <w:t>. Zamawiający dokona zwrotu zabezpieczenia należytego wykonania umowy w następujący sposób i terminach:</w:t>
      </w:r>
    </w:p>
    <w:p w:rsidR="00524CDB" w:rsidRPr="00AE46D0" w:rsidRDefault="00524CDB" w:rsidP="00A05043">
      <w:pPr>
        <w:suppressAutoHyphens w:val="0"/>
        <w:autoSpaceDE w:val="0"/>
        <w:autoSpaceDN w:val="0"/>
        <w:adjustRightInd w:val="0"/>
        <w:spacing w:line="288" w:lineRule="auto"/>
        <w:rPr>
          <w:rFonts w:ascii="Arial" w:hAnsi="Arial" w:cs="Arial"/>
          <w:color w:val="000000"/>
        </w:rPr>
      </w:pPr>
      <w:r w:rsidRPr="00AE46D0">
        <w:rPr>
          <w:rFonts w:ascii="Arial" w:hAnsi="Arial" w:cs="Arial"/>
          <w:color w:val="000000"/>
        </w:rPr>
        <w:t>-70% zabezpieczenia zostanie zwrócona w terminie 30 dni od dnia wykonania zamówienia i uznania przez Zamawiającego za należycie wykonane,</w:t>
      </w:r>
    </w:p>
    <w:p w:rsidR="000D3535" w:rsidRPr="00AE46D0" w:rsidRDefault="00524CDB" w:rsidP="00A05043">
      <w:pPr>
        <w:pStyle w:val="pkt"/>
        <w:tabs>
          <w:tab w:val="clear" w:pos="708"/>
          <w:tab w:val="num" w:pos="426"/>
        </w:tabs>
        <w:suppressAutoHyphens w:val="0"/>
        <w:autoSpaceDE w:val="0"/>
        <w:autoSpaceDN w:val="0"/>
        <w:spacing w:before="0" w:after="0" w:line="288" w:lineRule="auto"/>
        <w:ind w:left="0" w:firstLine="0"/>
        <w:rPr>
          <w:rFonts w:ascii="Arial" w:hAnsi="Arial" w:cs="Arial"/>
          <w:b/>
          <w:sz w:val="20"/>
          <w:szCs w:val="20"/>
        </w:rPr>
      </w:pPr>
      <w:r w:rsidRPr="00AE46D0">
        <w:rPr>
          <w:rFonts w:ascii="Arial" w:hAnsi="Arial" w:cs="Arial"/>
          <w:color w:val="000000"/>
          <w:sz w:val="20"/>
          <w:szCs w:val="20"/>
          <w:lang w:eastAsia="pl-PL"/>
        </w:rPr>
        <w:t>-30% wniesionego zabezpieczenia zostanie zwrócona nie później niż w 15 dniu po upływie okresu rękojmi za wady.</w:t>
      </w:r>
    </w:p>
    <w:p w:rsidR="00C824F0" w:rsidRDefault="00C824F0"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8A4503" w:rsidRDefault="00D425AE" w:rsidP="009F1AE0">
      <w:pPr>
        <w:pStyle w:val="pkt"/>
        <w:shd w:val="clear" w:color="auto" w:fill="FFC000"/>
        <w:tabs>
          <w:tab w:val="clear" w:pos="708"/>
          <w:tab w:val="num" w:pos="426"/>
        </w:tabs>
        <w:suppressAutoHyphens w:val="0"/>
        <w:autoSpaceDE w:val="0"/>
        <w:autoSpaceDN w:val="0"/>
        <w:spacing w:before="0" w:after="0" w:line="276" w:lineRule="auto"/>
        <w:ind w:left="0" w:firstLine="0"/>
        <w:rPr>
          <w:rFonts w:ascii="Arial" w:hAnsi="Arial" w:cs="Arial"/>
          <w:b/>
          <w:sz w:val="20"/>
          <w:szCs w:val="20"/>
          <w:u w:val="single"/>
        </w:rPr>
      </w:pPr>
      <w:r w:rsidRPr="000D3535">
        <w:rPr>
          <w:rFonts w:ascii="Arial" w:hAnsi="Arial" w:cs="Arial"/>
          <w:b/>
          <w:sz w:val="20"/>
          <w:szCs w:val="20"/>
        </w:rPr>
        <w:t>XV</w:t>
      </w:r>
      <w:r w:rsidR="008E2320">
        <w:rPr>
          <w:rFonts w:ascii="Arial" w:hAnsi="Arial" w:cs="Arial"/>
          <w:b/>
          <w:sz w:val="20"/>
          <w:szCs w:val="20"/>
        </w:rPr>
        <w:t>III</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8A4503">
        <w:rPr>
          <w:rFonts w:ascii="Arial" w:hAnsi="Arial" w:cs="Arial"/>
          <w:b/>
          <w:sz w:val="20"/>
          <w:szCs w:val="20"/>
          <w:u w:val="single"/>
        </w:rPr>
        <w:t>Wzór umowy w sprawie zamówienia publicznego.</w:t>
      </w:r>
    </w:p>
    <w:p w:rsidR="007B6660" w:rsidRDefault="007B6660" w:rsidP="00A05043">
      <w:pPr>
        <w:pStyle w:val="Default"/>
        <w:spacing w:line="288" w:lineRule="auto"/>
        <w:rPr>
          <w:rFonts w:ascii="Arial" w:hAnsi="Arial" w:cs="Arial"/>
          <w:sz w:val="20"/>
          <w:szCs w:val="20"/>
        </w:rPr>
      </w:pPr>
    </w:p>
    <w:p w:rsidR="000536F7" w:rsidRPr="00AE46D0" w:rsidRDefault="000536F7" w:rsidP="007B6660">
      <w:pPr>
        <w:pStyle w:val="Default"/>
        <w:spacing w:line="288" w:lineRule="auto"/>
        <w:rPr>
          <w:rFonts w:ascii="Arial" w:hAnsi="Arial" w:cs="Arial"/>
          <w:sz w:val="20"/>
          <w:szCs w:val="20"/>
        </w:rPr>
      </w:pPr>
      <w:r w:rsidRPr="00AE46D0">
        <w:rPr>
          <w:rFonts w:ascii="Arial" w:hAnsi="Arial" w:cs="Arial"/>
          <w:sz w:val="20"/>
          <w:szCs w:val="20"/>
        </w:rPr>
        <w:t xml:space="preserve">1. Z Wykonawcą, którego oferta została uznana za najkorzystniejszą, zostanie zawarta umowa wg </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t>warunków podanych w propozycji umowy załączonej do niniejszej Specyfikacji (załącznik nr 6)</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t xml:space="preserve">2. Wykonawcy wspólnie ubiegający się o zamówienie, których oferta została wybrana przez Zamawiającego jako najkorzystniejsza zobowiązani będą przed podpisaniem umowy złożyć dokument regulujący ich współpracę. </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t xml:space="preserve">3. Zamawiający zawiera umowę w sprawie zamówienia publicznego w terminie określonym zgodnie </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t xml:space="preserve">z art. 94 ust. 1 i 2 ustawy </w:t>
      </w:r>
      <w:proofErr w:type="spellStart"/>
      <w:r w:rsidRPr="00AE46D0">
        <w:rPr>
          <w:rFonts w:ascii="Arial" w:hAnsi="Arial" w:cs="Arial"/>
          <w:color w:val="000000"/>
        </w:rPr>
        <w:t>Pzp</w:t>
      </w:r>
      <w:proofErr w:type="spellEnd"/>
      <w:r w:rsidRPr="00AE46D0">
        <w:rPr>
          <w:rFonts w:ascii="Arial" w:hAnsi="Arial" w:cs="Arial"/>
          <w:color w:val="000000"/>
        </w:rPr>
        <w:t xml:space="preserve">. </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lastRenderedPageBreak/>
        <w:t xml:space="preserve">4. Zamawiający wezwie Wykonawcę do podpisania umowy. Nie podpisanie umowy przez Wykonawcę w wyznaczonym terminie będzie uznane przez Zamawiającego za uchylanie się od zawarcia umowy. </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t>5.  Zamawiający działając zgodnie z dyspozycją art. 144 ust. 1 pkt 1 ustawy Prawo zamówień publicznych przewiduje możliwość zmiany umowy tylko w przypadku:</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t xml:space="preserve">1) ustawowej zmiany stawki podatku VAT, </w:t>
      </w:r>
    </w:p>
    <w:p w:rsidR="000536F7" w:rsidRPr="00AE46D0" w:rsidRDefault="000536F7" w:rsidP="007B6660">
      <w:pPr>
        <w:suppressAutoHyphens w:val="0"/>
        <w:autoSpaceDE w:val="0"/>
        <w:autoSpaceDN w:val="0"/>
        <w:adjustRightInd w:val="0"/>
        <w:spacing w:line="288" w:lineRule="auto"/>
        <w:jc w:val="both"/>
        <w:rPr>
          <w:rFonts w:ascii="Arial" w:hAnsi="Arial" w:cs="Arial"/>
          <w:color w:val="000000"/>
        </w:rPr>
      </w:pPr>
      <w:r w:rsidRPr="00AE46D0">
        <w:rPr>
          <w:rFonts w:ascii="Arial" w:hAnsi="Arial" w:cs="Arial"/>
          <w:color w:val="000000"/>
        </w:rPr>
        <w:t xml:space="preserve">2)zmiany terminu wykonania robót - w szczególnie uzasadnionych przypadkach spowodowanych koniecznością wykonania robót dodatkowych lub wystąpieniem czynników zewnętrznych niezależnych od Wykonawcy w tym w szczególności: warunkami atmosferycznymi, działaniami spowodowanymi przez Zamawiającego lub organy administracyjne, lub w przypadku, jeżeli Zamawiający nie przekaże Wykonawcy terenu robót w ciągu 1 miesiąca od daty zawarcia umowy, a opóźnienie to wynika z przyczyn niezależnych od Zamawiającego, </w:t>
      </w:r>
    </w:p>
    <w:p w:rsidR="000536F7" w:rsidRPr="00AE46D0" w:rsidRDefault="00EB775A" w:rsidP="007B6660">
      <w:pPr>
        <w:suppressAutoHyphens w:val="0"/>
        <w:autoSpaceDE w:val="0"/>
        <w:autoSpaceDN w:val="0"/>
        <w:adjustRightInd w:val="0"/>
        <w:spacing w:line="288" w:lineRule="auto"/>
        <w:jc w:val="both"/>
        <w:rPr>
          <w:rFonts w:ascii="Arial" w:hAnsi="Arial" w:cs="Arial"/>
          <w:color w:val="000000"/>
        </w:rPr>
      </w:pPr>
      <w:r>
        <w:rPr>
          <w:rFonts w:ascii="Arial" w:hAnsi="Arial" w:cs="Arial"/>
          <w:color w:val="000000"/>
        </w:rPr>
        <w:t>3</w:t>
      </w:r>
      <w:r w:rsidR="000536F7" w:rsidRPr="00AE46D0">
        <w:rPr>
          <w:rFonts w:ascii="Arial" w:hAnsi="Arial" w:cs="Arial"/>
          <w:color w:val="000000"/>
        </w:rPr>
        <w:t>)</w:t>
      </w:r>
      <w:r w:rsidR="001A2441">
        <w:rPr>
          <w:rFonts w:ascii="Arial" w:hAnsi="Arial" w:cs="Arial"/>
          <w:color w:val="000000"/>
        </w:rPr>
        <w:t xml:space="preserve"> </w:t>
      </w:r>
      <w:r w:rsidR="000536F7" w:rsidRPr="00AE46D0">
        <w:rPr>
          <w:rFonts w:ascii="Arial" w:hAnsi="Arial" w:cs="Arial"/>
          <w:color w:val="000000"/>
        </w:rPr>
        <w:t xml:space="preserve">zmiany lub rezygnacji z podwykonawców wskazanych </w:t>
      </w:r>
      <w:r w:rsidR="000536F7" w:rsidRPr="00EC29C0">
        <w:rPr>
          <w:rFonts w:ascii="Arial" w:hAnsi="Arial" w:cs="Arial"/>
        </w:rPr>
        <w:t xml:space="preserve">w § 5 ust. 2, z zastrzeżeniem zapisu § 5 ust. 3 </w:t>
      </w:r>
      <w:r w:rsidR="000536F7" w:rsidRPr="00AE46D0">
        <w:rPr>
          <w:rFonts w:ascii="Arial" w:hAnsi="Arial" w:cs="Arial"/>
          <w:color w:val="000000"/>
        </w:rPr>
        <w:t xml:space="preserve">umowy, </w:t>
      </w:r>
    </w:p>
    <w:p w:rsidR="000536F7" w:rsidRPr="00AE46D0" w:rsidRDefault="00EB775A" w:rsidP="007B6660">
      <w:pPr>
        <w:suppressAutoHyphens w:val="0"/>
        <w:autoSpaceDE w:val="0"/>
        <w:autoSpaceDN w:val="0"/>
        <w:adjustRightInd w:val="0"/>
        <w:spacing w:line="288" w:lineRule="auto"/>
        <w:jc w:val="both"/>
        <w:rPr>
          <w:rFonts w:ascii="Arial" w:hAnsi="Arial" w:cs="Arial"/>
          <w:color w:val="000000"/>
        </w:rPr>
      </w:pPr>
      <w:r>
        <w:rPr>
          <w:rFonts w:ascii="Arial" w:hAnsi="Arial" w:cs="Arial"/>
          <w:color w:val="000000"/>
        </w:rPr>
        <w:t>4</w:t>
      </w:r>
      <w:r w:rsidR="000536F7" w:rsidRPr="00AE46D0">
        <w:rPr>
          <w:rFonts w:ascii="Arial" w:hAnsi="Arial" w:cs="Arial"/>
          <w:color w:val="000000"/>
        </w:rPr>
        <w:t xml:space="preserve">) zmiany sposobu realizacji przedmiotu umowy z samodzielnej realizacji przez Wykonawcę, na realizację z udziałem podwykonawców lub zmianę zakresu powierzonego podwykonawcom, wprowadzenia nowych podwykonawców, a także zmiany sposobu realizacji przedmiotu umowy z realizacji przy udziale podwykonawców na samodzielną realizację przez Wykonawcę, </w:t>
      </w:r>
    </w:p>
    <w:p w:rsidR="000536F7" w:rsidRPr="00AE46D0" w:rsidRDefault="00EB775A" w:rsidP="007B6660">
      <w:pPr>
        <w:suppressAutoHyphens w:val="0"/>
        <w:autoSpaceDE w:val="0"/>
        <w:autoSpaceDN w:val="0"/>
        <w:adjustRightInd w:val="0"/>
        <w:spacing w:line="288" w:lineRule="auto"/>
        <w:jc w:val="both"/>
        <w:rPr>
          <w:rFonts w:ascii="Arial" w:hAnsi="Arial" w:cs="Arial"/>
          <w:color w:val="000000"/>
        </w:rPr>
      </w:pPr>
      <w:r>
        <w:rPr>
          <w:rFonts w:ascii="Arial" w:hAnsi="Arial" w:cs="Arial"/>
          <w:color w:val="000000"/>
        </w:rPr>
        <w:t>5</w:t>
      </w:r>
      <w:r w:rsidR="000536F7" w:rsidRPr="00AE46D0">
        <w:rPr>
          <w:rFonts w:ascii="Arial" w:hAnsi="Arial" w:cs="Arial"/>
          <w:color w:val="000000"/>
        </w:rPr>
        <w:t xml:space="preserve">) zmiany terminu przekazania terenu robót ze względu na niezależne od Zamawiającego przyczyny wynikające np. z braku możliwości przekazania miejsca realizacji przedmiotu umowy z uwagi na istotne czynniki uniemożliwiające podjęcie robót, </w:t>
      </w:r>
    </w:p>
    <w:p w:rsidR="000536F7" w:rsidRPr="00AE46D0" w:rsidRDefault="00EB775A" w:rsidP="007B6660">
      <w:pPr>
        <w:suppressAutoHyphens w:val="0"/>
        <w:autoSpaceDE w:val="0"/>
        <w:autoSpaceDN w:val="0"/>
        <w:adjustRightInd w:val="0"/>
        <w:spacing w:line="288" w:lineRule="auto"/>
        <w:jc w:val="both"/>
        <w:rPr>
          <w:rFonts w:ascii="Arial" w:hAnsi="Arial" w:cs="Arial"/>
          <w:color w:val="000000"/>
        </w:rPr>
      </w:pPr>
      <w:r>
        <w:rPr>
          <w:rFonts w:ascii="Arial" w:hAnsi="Arial" w:cs="Arial"/>
          <w:color w:val="000000"/>
        </w:rPr>
        <w:t>6</w:t>
      </w:r>
      <w:r w:rsidR="000536F7" w:rsidRPr="00AE46D0">
        <w:rPr>
          <w:rFonts w:ascii="Arial" w:hAnsi="Arial" w:cs="Arial"/>
          <w:color w:val="000000"/>
        </w:rPr>
        <w:t xml:space="preserve">) zmiany powszechnie obowiązujących przepisów prawa w zakresie mającym wpływ na realizację umowy. </w:t>
      </w:r>
    </w:p>
    <w:p w:rsidR="000D3535" w:rsidRDefault="000D3535" w:rsidP="007B6660">
      <w:pPr>
        <w:pStyle w:val="pkt"/>
        <w:tabs>
          <w:tab w:val="clear" w:pos="708"/>
        </w:tabs>
        <w:suppressAutoHyphens w:val="0"/>
        <w:autoSpaceDE w:val="0"/>
        <w:autoSpaceDN w:val="0"/>
        <w:spacing w:before="0" w:after="0" w:line="288" w:lineRule="auto"/>
        <w:ind w:left="0" w:firstLine="0"/>
        <w:rPr>
          <w:rFonts w:ascii="Arial" w:hAnsi="Arial" w:cs="Arial"/>
          <w:b/>
          <w:sz w:val="22"/>
          <w:szCs w:val="22"/>
        </w:rPr>
      </w:pPr>
    </w:p>
    <w:p w:rsidR="008D3B3D" w:rsidRDefault="00D425AE" w:rsidP="009F1AE0">
      <w:pPr>
        <w:pStyle w:val="pkt"/>
        <w:shd w:val="clear" w:color="auto" w:fill="FFC000"/>
        <w:tabs>
          <w:tab w:val="clear" w:pos="708"/>
        </w:tabs>
        <w:suppressAutoHyphens w:val="0"/>
        <w:autoSpaceDE w:val="0"/>
        <w:autoSpaceDN w:val="0"/>
        <w:spacing w:before="0" w:after="0" w:line="288" w:lineRule="auto"/>
        <w:ind w:left="0" w:firstLine="0"/>
        <w:rPr>
          <w:rFonts w:ascii="Arial" w:hAnsi="Arial" w:cs="Arial"/>
          <w:b/>
          <w:sz w:val="20"/>
          <w:szCs w:val="20"/>
        </w:rPr>
      </w:pPr>
      <w:r w:rsidRPr="000D3535">
        <w:rPr>
          <w:rFonts w:ascii="Arial" w:hAnsi="Arial" w:cs="Arial"/>
          <w:b/>
          <w:sz w:val="20"/>
          <w:szCs w:val="20"/>
        </w:rPr>
        <w:t>X</w:t>
      </w:r>
      <w:r w:rsidR="008E2320">
        <w:rPr>
          <w:rFonts w:ascii="Arial" w:hAnsi="Arial" w:cs="Arial"/>
          <w:b/>
          <w:sz w:val="20"/>
          <w:szCs w:val="20"/>
        </w:rPr>
        <w:t>IX</w:t>
      </w:r>
      <w:r w:rsidR="00A53F0E" w:rsidRPr="000D3535">
        <w:rPr>
          <w:rFonts w:ascii="Arial" w:hAnsi="Arial" w:cs="Arial"/>
          <w:b/>
          <w:sz w:val="20"/>
          <w:szCs w:val="20"/>
        </w:rPr>
        <w:t xml:space="preserve">. </w:t>
      </w:r>
      <w:r w:rsidR="008D3B3D" w:rsidRPr="008A4503">
        <w:rPr>
          <w:rFonts w:ascii="Arial" w:hAnsi="Arial" w:cs="Arial"/>
          <w:b/>
          <w:sz w:val="20"/>
          <w:szCs w:val="20"/>
          <w:u w:val="single"/>
        </w:rPr>
        <w:t>Pouczenie o środkach ochrony prawnej przysługujących wykonawcy w toku postępowania o udzielenie zamówienia</w:t>
      </w:r>
      <w:r w:rsidR="008D3B3D" w:rsidRPr="000D3535">
        <w:rPr>
          <w:rFonts w:ascii="Arial" w:hAnsi="Arial" w:cs="Arial"/>
          <w:b/>
          <w:sz w:val="20"/>
          <w:szCs w:val="20"/>
        </w:rPr>
        <w:t>.</w:t>
      </w:r>
    </w:p>
    <w:p w:rsidR="007B6660" w:rsidRDefault="007B6660" w:rsidP="004C1F91">
      <w:pPr>
        <w:pStyle w:val="Tekstpodstawowy"/>
        <w:widowControl/>
        <w:tabs>
          <w:tab w:val="left" w:pos="142"/>
        </w:tabs>
        <w:suppressAutoHyphens w:val="0"/>
        <w:spacing w:line="288" w:lineRule="auto"/>
        <w:ind w:left="-11" w:right="0"/>
        <w:jc w:val="both"/>
        <w:rPr>
          <w:rFonts w:cs="Arial"/>
          <w:bCs/>
          <w:color w:val="auto"/>
          <w:sz w:val="20"/>
        </w:rPr>
      </w:pP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4C1F91" w:rsidRPr="008A1D5A" w:rsidRDefault="004C1F91" w:rsidP="00FB0E0D">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8B45D6" w:rsidRPr="008B45D6" w:rsidRDefault="008B45D6" w:rsidP="008B45D6">
      <w:pPr>
        <w:tabs>
          <w:tab w:val="left" w:pos="993"/>
        </w:tabs>
        <w:suppressAutoHyphens w:val="0"/>
        <w:spacing w:line="288" w:lineRule="auto"/>
        <w:jc w:val="both"/>
        <w:rPr>
          <w:rFonts w:ascii="Arial" w:hAnsi="Arial" w:cs="Arial"/>
        </w:rPr>
      </w:pPr>
      <w:r>
        <w:rPr>
          <w:rFonts w:ascii="Arial" w:hAnsi="Arial" w:cs="Arial"/>
        </w:rPr>
        <w:t>1.</w:t>
      </w:r>
      <w:r w:rsidRPr="008B45D6">
        <w:rPr>
          <w:rFonts w:ascii="Arial" w:hAnsi="Arial" w:cs="Arial"/>
        </w:rPr>
        <w:t>Odwołanie przysługuje wyłącznie wobec czynności:</w:t>
      </w:r>
    </w:p>
    <w:p w:rsidR="008B45D6" w:rsidRPr="008B45D6" w:rsidRDefault="008B45D6" w:rsidP="008B45D6">
      <w:pPr>
        <w:numPr>
          <w:ilvl w:val="0"/>
          <w:numId w:val="31"/>
        </w:numPr>
        <w:tabs>
          <w:tab w:val="left" w:pos="284"/>
        </w:tabs>
        <w:suppressAutoHyphens w:val="0"/>
        <w:spacing w:line="288" w:lineRule="auto"/>
        <w:ind w:left="0" w:firstLine="0"/>
        <w:rPr>
          <w:rFonts w:ascii="Arial" w:hAnsi="Arial" w:cs="Arial"/>
        </w:rPr>
      </w:pPr>
      <w:r w:rsidRPr="008B45D6">
        <w:rPr>
          <w:rFonts w:ascii="Arial" w:hAnsi="Arial" w:cs="Arial"/>
        </w:rPr>
        <w:t>określenia warunków udziału w postępowaniu;</w:t>
      </w:r>
    </w:p>
    <w:p w:rsidR="008B45D6" w:rsidRPr="008B45D6" w:rsidRDefault="008B45D6" w:rsidP="008B45D6">
      <w:pPr>
        <w:numPr>
          <w:ilvl w:val="0"/>
          <w:numId w:val="31"/>
        </w:numPr>
        <w:tabs>
          <w:tab w:val="left" w:pos="284"/>
        </w:tabs>
        <w:suppressAutoHyphens w:val="0"/>
        <w:spacing w:line="288" w:lineRule="auto"/>
        <w:ind w:left="0" w:firstLine="0"/>
        <w:rPr>
          <w:rFonts w:ascii="Arial" w:hAnsi="Arial" w:cs="Arial"/>
        </w:rPr>
      </w:pPr>
      <w:r w:rsidRPr="008B45D6">
        <w:rPr>
          <w:rFonts w:ascii="Arial" w:hAnsi="Arial" w:cs="Arial"/>
        </w:rPr>
        <w:t>wykluczenia odwołującego z postępowania o udzielenie zamówienia;</w:t>
      </w:r>
    </w:p>
    <w:p w:rsidR="008B45D6" w:rsidRPr="008B45D6" w:rsidRDefault="008B45D6" w:rsidP="008B45D6">
      <w:pPr>
        <w:numPr>
          <w:ilvl w:val="0"/>
          <w:numId w:val="31"/>
        </w:numPr>
        <w:tabs>
          <w:tab w:val="left" w:pos="284"/>
        </w:tabs>
        <w:suppressAutoHyphens w:val="0"/>
        <w:spacing w:line="288" w:lineRule="auto"/>
        <w:ind w:left="0" w:firstLine="0"/>
        <w:rPr>
          <w:rFonts w:ascii="Arial" w:hAnsi="Arial" w:cs="Arial"/>
        </w:rPr>
      </w:pPr>
      <w:r w:rsidRPr="008B45D6">
        <w:rPr>
          <w:rFonts w:ascii="Arial" w:hAnsi="Arial" w:cs="Arial"/>
        </w:rPr>
        <w:t>odrzucenia oferty odwołującego;</w:t>
      </w:r>
    </w:p>
    <w:p w:rsidR="008B45D6" w:rsidRPr="008B45D6" w:rsidRDefault="008B45D6" w:rsidP="008B45D6">
      <w:pPr>
        <w:numPr>
          <w:ilvl w:val="0"/>
          <w:numId w:val="31"/>
        </w:numPr>
        <w:tabs>
          <w:tab w:val="left" w:pos="284"/>
        </w:tabs>
        <w:suppressAutoHyphens w:val="0"/>
        <w:spacing w:line="288" w:lineRule="auto"/>
        <w:ind w:left="0" w:firstLine="0"/>
        <w:rPr>
          <w:rFonts w:ascii="Arial" w:hAnsi="Arial" w:cs="Arial"/>
        </w:rPr>
      </w:pPr>
      <w:r w:rsidRPr="008B45D6">
        <w:rPr>
          <w:rFonts w:ascii="Arial" w:hAnsi="Arial" w:cs="Arial"/>
        </w:rPr>
        <w:t>opisu przedmiotu zamówienia;</w:t>
      </w:r>
    </w:p>
    <w:p w:rsidR="008B45D6" w:rsidRPr="008B45D6" w:rsidRDefault="008B45D6" w:rsidP="008B45D6">
      <w:pPr>
        <w:numPr>
          <w:ilvl w:val="0"/>
          <w:numId w:val="31"/>
        </w:numPr>
        <w:tabs>
          <w:tab w:val="left" w:pos="284"/>
        </w:tabs>
        <w:suppressAutoHyphens w:val="0"/>
        <w:spacing w:line="288" w:lineRule="auto"/>
        <w:ind w:left="0" w:firstLine="0"/>
        <w:rPr>
          <w:rFonts w:ascii="Arial" w:hAnsi="Arial" w:cs="Arial"/>
        </w:rPr>
      </w:pPr>
      <w:r w:rsidRPr="008B45D6">
        <w:rPr>
          <w:rFonts w:ascii="Arial" w:hAnsi="Arial" w:cs="Arial"/>
        </w:rPr>
        <w:t>wyboru najkorzystniejszej oferty.</w:t>
      </w:r>
    </w:p>
    <w:p w:rsidR="008B45D6" w:rsidRPr="008B45D6" w:rsidRDefault="008B45D6" w:rsidP="008B45D6">
      <w:pPr>
        <w:tabs>
          <w:tab w:val="left" w:pos="993"/>
        </w:tabs>
        <w:suppressAutoHyphens w:val="0"/>
        <w:spacing w:line="288" w:lineRule="auto"/>
        <w:jc w:val="both"/>
        <w:rPr>
          <w:rFonts w:ascii="Arial" w:hAnsi="Arial" w:cs="Arial"/>
        </w:rPr>
      </w:pPr>
      <w:r>
        <w:rPr>
          <w:rFonts w:ascii="Arial" w:hAnsi="Arial" w:cs="Arial"/>
        </w:rPr>
        <w:t>2.</w:t>
      </w:r>
      <w:r w:rsidRPr="008B45D6">
        <w:rPr>
          <w:rFonts w:ascii="Arial" w:hAnsi="Arial" w:cs="Arial"/>
        </w:rPr>
        <w:t xml:space="preserve">Odwołanie powinno wskazywać czynność lub zaniechanie czynności zamawiającego, której zarzuca się niezgodność z przepisami </w:t>
      </w:r>
      <w:proofErr w:type="spellStart"/>
      <w:r w:rsidRPr="008B45D6">
        <w:rPr>
          <w:rFonts w:ascii="Arial" w:hAnsi="Arial" w:cs="Arial"/>
        </w:rPr>
        <w:t>Pzp</w:t>
      </w:r>
      <w:proofErr w:type="spellEnd"/>
      <w:r w:rsidRPr="008B45D6">
        <w:rPr>
          <w:rFonts w:ascii="Arial" w:hAnsi="Arial" w:cs="Arial"/>
        </w:rPr>
        <w:t>, zawierać zwięzłe przedstawienie zarzutów, określać żądanie oraz wskazywać okoliczności faktyczne i prawne uzasadniające wniesienie odwołania.</w:t>
      </w:r>
    </w:p>
    <w:p w:rsidR="008B45D6" w:rsidRPr="008B45D6" w:rsidRDefault="008B45D6" w:rsidP="008B45D6">
      <w:pPr>
        <w:tabs>
          <w:tab w:val="left" w:pos="993"/>
        </w:tabs>
        <w:suppressAutoHyphens w:val="0"/>
        <w:spacing w:line="288" w:lineRule="auto"/>
        <w:jc w:val="both"/>
        <w:rPr>
          <w:rFonts w:ascii="Arial" w:hAnsi="Arial" w:cs="Arial"/>
        </w:rPr>
      </w:pPr>
      <w:r>
        <w:rPr>
          <w:rFonts w:ascii="Arial" w:hAnsi="Arial" w:cs="Arial"/>
        </w:rPr>
        <w:t>3.</w:t>
      </w:r>
      <w:r w:rsidRPr="008B45D6">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B45D6" w:rsidRPr="008B45D6" w:rsidRDefault="008B45D6" w:rsidP="008B45D6">
      <w:pPr>
        <w:tabs>
          <w:tab w:val="left" w:pos="142"/>
        </w:tabs>
        <w:suppressAutoHyphens w:val="0"/>
        <w:spacing w:line="288" w:lineRule="auto"/>
        <w:jc w:val="both"/>
        <w:rPr>
          <w:rFonts w:ascii="Arial" w:hAnsi="Arial" w:cs="Arial"/>
        </w:rPr>
      </w:pPr>
      <w:r>
        <w:rPr>
          <w:rFonts w:ascii="Arial" w:hAnsi="Arial" w:cs="Arial"/>
        </w:rPr>
        <w:t>4.</w:t>
      </w:r>
      <w:r w:rsidRPr="008B45D6">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B45D6" w:rsidRPr="008B45D6" w:rsidRDefault="008B45D6" w:rsidP="008B45D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lastRenderedPageBreak/>
        <w:t>5.</w:t>
      </w:r>
      <w:r w:rsidRPr="008B45D6">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8B45D6">
        <w:rPr>
          <w:rFonts w:ascii="Arial" w:hAnsi="Arial" w:cs="Arial"/>
        </w:rPr>
        <w:t>Pzp</w:t>
      </w:r>
      <w:proofErr w:type="spellEnd"/>
      <w:r w:rsidRPr="008B45D6">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8B45D6">
        <w:rPr>
          <w:rFonts w:ascii="Arial" w:hAnsi="Arial" w:cs="Arial"/>
        </w:rPr>
        <w:t>Pzp</w:t>
      </w:r>
      <w:proofErr w:type="spellEnd"/>
      <w:r w:rsidRPr="008B45D6">
        <w:rPr>
          <w:rFonts w:ascii="Arial" w:hAnsi="Arial" w:cs="Arial"/>
        </w:rPr>
        <w:t>.</w:t>
      </w:r>
    </w:p>
    <w:p w:rsidR="008B45D6" w:rsidRPr="008B45D6" w:rsidRDefault="008B45D6" w:rsidP="008B45D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6.</w:t>
      </w:r>
      <w:r w:rsidRPr="008B45D6">
        <w:rPr>
          <w:rFonts w:ascii="Arial" w:hAnsi="Arial" w:cs="Arial"/>
        </w:rPr>
        <w:t>W przypadku wniesienia odwołania po upływie terminu składania ofert bieg terminu związania ofertą ulega zawieszeniu do czasu ogłoszenia przez Krajową Izbę Odwoławczą orzeczenia.</w:t>
      </w:r>
    </w:p>
    <w:p w:rsidR="008B45D6" w:rsidRPr="008B45D6" w:rsidRDefault="008B45D6" w:rsidP="008B45D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7.</w:t>
      </w:r>
      <w:r w:rsidRPr="008B45D6">
        <w:rPr>
          <w:rFonts w:ascii="Arial" w:hAnsi="Arial" w:cs="Aria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8B45D6" w:rsidRPr="008B45D6" w:rsidRDefault="008B45D6" w:rsidP="008B45D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8.</w:t>
      </w:r>
      <w:r w:rsidRPr="008B45D6">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8B45D6" w:rsidRPr="008B45D6" w:rsidRDefault="008B45D6" w:rsidP="008B45D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9.</w:t>
      </w:r>
      <w:r w:rsidRPr="008B45D6">
        <w:rPr>
          <w:rFonts w:ascii="Arial" w:hAnsi="Arial" w:cs="Arial"/>
        </w:rPr>
        <w:t>Zamawiający lub odwołujący może zgłosić opozycję przeciw przystąpieniu innego wykonawcy nie później niż do czasu otwarcia rozprawy.</w:t>
      </w:r>
    </w:p>
    <w:p w:rsidR="008B45D6" w:rsidRPr="008B45D6" w:rsidRDefault="008B45D6" w:rsidP="008B45D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10</w:t>
      </w:r>
      <w:r w:rsidR="001162D1">
        <w:rPr>
          <w:rFonts w:ascii="Arial" w:hAnsi="Arial" w:cs="Arial"/>
        </w:rPr>
        <w:t>.</w:t>
      </w:r>
      <w:r w:rsidRPr="008B45D6">
        <w:rPr>
          <w:rFonts w:ascii="Arial" w:hAnsi="Arial" w:cs="Arial"/>
        </w:rPr>
        <w:t>Jeżeli koniec terminu do wykonania czynności przypada na sobotę lub dzień ustawowo wolny od pracy, termin upływa dnia następnego po dniu lub dniach wolnych od pracy.</w:t>
      </w:r>
    </w:p>
    <w:p w:rsidR="008B45D6" w:rsidRPr="008B45D6" w:rsidRDefault="008B45D6" w:rsidP="008B45D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4</w:t>
      </w:r>
      <w:r w:rsidRPr="008B45D6">
        <w:rPr>
          <w:rFonts w:ascii="Arial" w:hAnsi="Arial" w:cs="Arial"/>
        </w:rPr>
        <w:t xml:space="preserve">.W sprawach nie uregulowanych w pkt </w:t>
      </w:r>
      <w:r>
        <w:rPr>
          <w:rFonts w:ascii="Arial" w:hAnsi="Arial" w:cs="Arial"/>
        </w:rPr>
        <w:t>3</w:t>
      </w:r>
      <w:r w:rsidR="001162D1">
        <w:rPr>
          <w:rFonts w:ascii="Arial" w:hAnsi="Arial" w:cs="Arial"/>
        </w:rPr>
        <w:t>,</w:t>
      </w:r>
      <w:r w:rsidRPr="008B45D6">
        <w:rPr>
          <w:rFonts w:ascii="Arial" w:hAnsi="Arial" w:cs="Arial"/>
        </w:rPr>
        <w:t xml:space="preserve"> w zakresie wniesienia odwołania i skargi mają zastosowanie przepisy art. 179 - 198g </w:t>
      </w:r>
      <w:proofErr w:type="spellStart"/>
      <w:r w:rsidRPr="008B45D6">
        <w:rPr>
          <w:rFonts w:ascii="Arial" w:hAnsi="Arial" w:cs="Arial"/>
        </w:rPr>
        <w:t>Pzp</w:t>
      </w:r>
      <w:proofErr w:type="spellEnd"/>
      <w:r w:rsidRPr="008B45D6">
        <w:rPr>
          <w:rFonts w:ascii="Arial" w:hAnsi="Arial" w:cs="Arial"/>
        </w:rPr>
        <w:t>.</w:t>
      </w:r>
    </w:p>
    <w:p w:rsidR="00932C85" w:rsidRDefault="00932C85" w:rsidP="00FB0E0D">
      <w:pPr>
        <w:pStyle w:val="pkt"/>
        <w:tabs>
          <w:tab w:val="clear" w:pos="708"/>
        </w:tabs>
        <w:autoSpaceDE w:val="0"/>
        <w:autoSpaceDN w:val="0"/>
        <w:spacing w:before="0" w:after="0"/>
        <w:ind w:left="0" w:firstLine="0"/>
        <w:rPr>
          <w:rFonts w:ascii="Arial" w:hAnsi="Arial" w:cs="Arial"/>
          <w:b/>
          <w:sz w:val="22"/>
          <w:szCs w:val="22"/>
        </w:rPr>
      </w:pPr>
    </w:p>
    <w:p w:rsidR="00A53F0E" w:rsidRPr="008A4503" w:rsidRDefault="00A53F0E" w:rsidP="009F1AE0">
      <w:pPr>
        <w:pStyle w:val="Nagwek5"/>
        <w:widowControl/>
        <w:shd w:val="clear" w:color="auto" w:fill="FFC000"/>
        <w:rPr>
          <w:bCs/>
          <w:color w:val="auto"/>
          <w:sz w:val="20"/>
          <w:u w:val="single"/>
        </w:rPr>
      </w:pPr>
      <w:r w:rsidRPr="00DA599A">
        <w:rPr>
          <w:bCs/>
          <w:color w:val="auto"/>
          <w:szCs w:val="22"/>
        </w:rPr>
        <w:t xml:space="preserve"> </w:t>
      </w:r>
      <w:r w:rsidRPr="000D3535">
        <w:rPr>
          <w:bCs/>
          <w:color w:val="auto"/>
          <w:sz w:val="20"/>
        </w:rPr>
        <w:t>X</w:t>
      </w:r>
      <w:r w:rsidR="008E2320">
        <w:rPr>
          <w:bCs/>
          <w:color w:val="auto"/>
          <w:sz w:val="20"/>
        </w:rPr>
        <w:t>X</w:t>
      </w:r>
      <w:r w:rsidRPr="000D3535">
        <w:rPr>
          <w:bCs/>
          <w:color w:val="auto"/>
          <w:sz w:val="20"/>
        </w:rPr>
        <w:t xml:space="preserve">. </w:t>
      </w:r>
      <w:r w:rsidRPr="008A4503">
        <w:rPr>
          <w:bCs/>
          <w:color w:val="auto"/>
          <w:sz w:val="20"/>
          <w:u w:val="single"/>
        </w:rPr>
        <w:t>Załączniki</w:t>
      </w:r>
    </w:p>
    <w:p w:rsidR="00A53F0E" w:rsidRPr="009F1AE0" w:rsidRDefault="00A53F0E" w:rsidP="00A53F0E">
      <w:pPr>
        <w:jc w:val="both"/>
        <w:rPr>
          <w:rFonts w:ascii="Arial" w:hAnsi="Arial" w:cs="Arial"/>
          <w:b/>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 xml:space="preserve">Załącznik nr 2 </w:t>
      </w:r>
      <w:r w:rsidR="00FB0E0D">
        <w:rPr>
          <w:rFonts w:ascii="Arial" w:hAnsi="Arial" w:cs="Arial"/>
          <w:shd w:val="clear" w:color="FFFFFF" w:fill="FFFFFF"/>
        </w:rPr>
        <w:t xml:space="preserve"> - </w:t>
      </w:r>
      <w:r w:rsidR="000536F7">
        <w:rPr>
          <w:rFonts w:ascii="Arial" w:hAnsi="Arial" w:cs="Arial"/>
          <w:shd w:val="clear" w:color="FFFFFF" w:fill="FFFFFF"/>
        </w:rPr>
        <w:t>dokumentacja techniczna</w:t>
      </w:r>
    </w:p>
    <w:p w:rsid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w:t>
      </w:r>
      <w:r w:rsidR="00FB0E0D">
        <w:rPr>
          <w:rFonts w:ascii="Arial" w:hAnsi="Arial" w:cs="Arial"/>
          <w:shd w:val="clear" w:color="FFFFFF" w:fill="FFFFFF"/>
        </w:rPr>
        <w:t>e</w:t>
      </w:r>
      <w:r>
        <w:rPr>
          <w:rFonts w:ascii="Arial" w:hAnsi="Arial" w:cs="Arial"/>
          <w:shd w:val="clear" w:color="FFFFFF" w:fill="FFFFFF"/>
        </w:rPr>
        <w:t xml:space="preserve"> Wykonawcy</w:t>
      </w:r>
      <w:r w:rsidR="00FB0E0D">
        <w:rPr>
          <w:rFonts w:ascii="Arial" w:hAnsi="Arial" w:cs="Arial"/>
          <w:shd w:val="clear" w:color="FFFFFF" w:fill="FFFFFF"/>
        </w:rPr>
        <w:t xml:space="preserve"> dot. wykluczenia</w:t>
      </w:r>
    </w:p>
    <w:p w:rsidR="00FB0E0D" w:rsidRPr="00FB08C2" w:rsidRDefault="00FB0E0D" w:rsidP="00A53F0E">
      <w:pPr>
        <w:jc w:val="both"/>
        <w:rPr>
          <w:rFonts w:ascii="Arial" w:hAnsi="Arial" w:cs="Arial"/>
          <w:shd w:val="clear" w:color="FFFFFF" w:fill="FFFFFF"/>
        </w:rPr>
      </w:pPr>
      <w:r>
        <w:rPr>
          <w:rFonts w:ascii="Arial" w:hAnsi="Arial" w:cs="Arial"/>
          <w:shd w:val="clear" w:color="FFFFFF" w:fill="FFFFFF"/>
        </w:rPr>
        <w:t>Załącznik nr 4  - Oświadczenie Wykonawcy dot. spełniania warunków</w:t>
      </w:r>
    </w:p>
    <w:p w:rsidR="00945F64" w:rsidRPr="00FB08C2" w:rsidRDefault="00FB08C2" w:rsidP="00945F64">
      <w:pPr>
        <w:jc w:val="both"/>
        <w:rPr>
          <w:rFonts w:ascii="Arial" w:hAnsi="Arial" w:cs="Arial"/>
          <w:shd w:val="clear" w:color="FFFFFF" w:fill="FFFFFF"/>
        </w:rPr>
      </w:pPr>
      <w:r w:rsidRPr="00FB08C2">
        <w:rPr>
          <w:rFonts w:ascii="Arial" w:hAnsi="Arial" w:cs="Arial"/>
          <w:shd w:val="clear" w:color="FFFFFF" w:fill="FFFFFF"/>
        </w:rPr>
        <w:t xml:space="preserve">Załącznik nr </w:t>
      </w:r>
      <w:r w:rsidR="00FB0E0D">
        <w:rPr>
          <w:rFonts w:ascii="Arial" w:hAnsi="Arial" w:cs="Arial"/>
          <w:shd w:val="clear" w:color="FFFFFF" w:fill="FFFFFF"/>
        </w:rPr>
        <w:t>5</w:t>
      </w:r>
      <w:r w:rsidRPr="00FB08C2">
        <w:rPr>
          <w:rFonts w:ascii="Arial" w:hAnsi="Arial" w:cs="Arial"/>
          <w:shd w:val="clear" w:color="FFFFFF" w:fill="FFFFFF"/>
        </w:rPr>
        <w:t xml:space="preserve"> -</w:t>
      </w:r>
      <w:r w:rsidR="00945F64" w:rsidRPr="00945F64">
        <w:rPr>
          <w:rFonts w:ascii="Arial" w:hAnsi="Arial" w:cs="Arial"/>
        </w:rPr>
        <w:t xml:space="preserve"> </w:t>
      </w:r>
      <w:r w:rsidR="00945F64" w:rsidRPr="00FB08C2">
        <w:rPr>
          <w:rFonts w:ascii="Arial" w:hAnsi="Arial" w:cs="Arial"/>
        </w:rPr>
        <w:t>Oświadczenie dot. grup kapitałowych</w:t>
      </w:r>
    </w:p>
    <w:p w:rsidR="00FB08C2" w:rsidRDefault="00A53F0E" w:rsidP="00FB08C2">
      <w:pPr>
        <w:jc w:val="both"/>
        <w:rPr>
          <w:rFonts w:ascii="Arial" w:hAnsi="Arial" w:cs="Arial"/>
        </w:rPr>
      </w:pPr>
      <w:r w:rsidRPr="00FB08C2">
        <w:rPr>
          <w:rFonts w:ascii="Arial" w:hAnsi="Arial" w:cs="Arial"/>
        </w:rPr>
        <w:t xml:space="preserve">Załącznik nr </w:t>
      </w:r>
      <w:r w:rsidR="00FB0E0D">
        <w:rPr>
          <w:rFonts w:ascii="Arial" w:hAnsi="Arial" w:cs="Arial"/>
        </w:rPr>
        <w:t>6</w:t>
      </w:r>
      <w:r w:rsidRPr="00FB08C2">
        <w:rPr>
          <w:rFonts w:ascii="Arial" w:hAnsi="Arial" w:cs="Arial"/>
        </w:rPr>
        <w:t xml:space="preserve">  - </w:t>
      </w:r>
      <w:r w:rsidR="00FB08C2" w:rsidRPr="00FB08C2">
        <w:rPr>
          <w:rFonts w:ascii="Arial" w:hAnsi="Arial" w:cs="Arial"/>
        </w:rPr>
        <w:t>projekt umowy</w:t>
      </w:r>
    </w:p>
    <w:p w:rsidR="00FB0E0D" w:rsidRDefault="00FB0E0D" w:rsidP="00FB08C2">
      <w:pPr>
        <w:jc w:val="both"/>
        <w:rPr>
          <w:rFonts w:ascii="Arial" w:hAnsi="Arial" w:cs="Arial"/>
        </w:rPr>
      </w:pPr>
      <w:r>
        <w:rPr>
          <w:rFonts w:ascii="Arial" w:hAnsi="Arial" w:cs="Arial"/>
        </w:rPr>
        <w:t>Załącznik nr 7 -  wykaz robót</w:t>
      </w:r>
    </w:p>
    <w:p w:rsidR="00FB0E0D" w:rsidRPr="00FB08C2" w:rsidRDefault="00FB0E0D" w:rsidP="00FB08C2">
      <w:pPr>
        <w:jc w:val="both"/>
        <w:rPr>
          <w:rFonts w:ascii="Arial" w:hAnsi="Arial" w:cs="Arial"/>
        </w:rPr>
      </w:pPr>
      <w:r>
        <w:rPr>
          <w:rFonts w:ascii="Arial" w:hAnsi="Arial" w:cs="Arial"/>
        </w:rPr>
        <w:t>Załącznik nr 8 -  wykaz osób</w:t>
      </w:r>
    </w:p>
    <w:p w:rsidR="000735EC" w:rsidRDefault="000735EC" w:rsidP="00756FC4">
      <w:pPr>
        <w:rPr>
          <w:rFonts w:ascii="Arial" w:hAnsi="Arial" w:cs="Arial"/>
          <w:shd w:val="clear" w:color="auto" w:fill="FFFFFF"/>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2017</w:t>
      </w:r>
      <w:r w:rsidRPr="00756FC4">
        <w:rPr>
          <w:rFonts w:ascii="Arial" w:hAnsi="Arial" w:cs="Arial"/>
          <w:shd w:val="clear" w:color="auto" w:fill="FFFFFF"/>
        </w:rPr>
        <w:t>-</w:t>
      </w:r>
      <w:r w:rsidR="000C2DBE">
        <w:rPr>
          <w:rFonts w:ascii="Arial" w:hAnsi="Arial" w:cs="Arial"/>
          <w:shd w:val="clear" w:color="auto" w:fill="FFFFFF"/>
        </w:rPr>
        <w:t>0</w:t>
      </w:r>
      <w:r w:rsidR="00310CD7">
        <w:rPr>
          <w:rFonts w:ascii="Arial" w:hAnsi="Arial" w:cs="Arial"/>
          <w:shd w:val="clear" w:color="auto" w:fill="FFFFFF"/>
        </w:rPr>
        <w:t>5</w:t>
      </w:r>
      <w:r w:rsidRPr="00756FC4">
        <w:rPr>
          <w:rFonts w:ascii="Arial" w:hAnsi="Arial" w:cs="Arial"/>
          <w:shd w:val="clear" w:color="auto" w:fill="FFFFFF"/>
        </w:rPr>
        <w:t>-</w:t>
      </w:r>
      <w:r w:rsidR="00FB0E0D">
        <w:rPr>
          <w:rFonts w:ascii="Arial" w:hAnsi="Arial" w:cs="Arial"/>
          <w:shd w:val="clear" w:color="auto" w:fill="FFFFFF"/>
        </w:rPr>
        <w:t>1</w:t>
      </w:r>
      <w:r w:rsidR="00EB775A">
        <w:rPr>
          <w:rFonts w:ascii="Arial" w:hAnsi="Arial" w:cs="Arial"/>
          <w:shd w:val="clear" w:color="auto" w:fill="FFFFFF"/>
        </w:rPr>
        <w:t>5</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14FDD" w:rsidRDefault="00756FC4" w:rsidP="00756FC4">
      <w:pPr>
        <w:rPr>
          <w:color w:val="000000"/>
          <w:sz w:val="22"/>
        </w:rPr>
      </w:pPr>
      <w:r>
        <w:rPr>
          <w:color w:val="000000"/>
          <w:sz w:val="22"/>
        </w:rPr>
        <w:t xml:space="preserve">                                                                                                </w:t>
      </w:r>
    </w:p>
    <w:p w:rsidR="00714FDD" w:rsidRDefault="00714FDD" w:rsidP="00756FC4">
      <w:pPr>
        <w:rPr>
          <w:color w:val="000000"/>
          <w:sz w:val="22"/>
        </w:rPr>
      </w:pPr>
    </w:p>
    <w:p w:rsidR="00714FDD" w:rsidRDefault="00714FDD" w:rsidP="00756FC4">
      <w:pPr>
        <w:rPr>
          <w:color w:val="000000"/>
          <w:sz w:val="22"/>
        </w:rPr>
      </w:pPr>
    </w:p>
    <w:p w:rsidR="00A53F0E" w:rsidRDefault="00A53F0E" w:rsidP="00714FDD">
      <w:pPr>
        <w:ind w:left="4254" w:firstLine="709"/>
        <w:rPr>
          <w:rFonts w:ascii="Arial" w:hAnsi="Arial" w:cs="Arial"/>
          <w:sz w:val="16"/>
          <w:szCs w:val="16"/>
        </w:rPr>
      </w:pPr>
      <w:r w:rsidRPr="00756FC4">
        <w:rPr>
          <w:rFonts w:ascii="Arial" w:hAnsi="Arial" w:cs="Arial"/>
          <w:sz w:val="16"/>
          <w:szCs w:val="16"/>
        </w:rPr>
        <w:t>Treść SIWZ z załącznikami zatwierdzam</w:t>
      </w:r>
    </w:p>
    <w:p w:rsidR="00714FDD" w:rsidRDefault="00714FDD" w:rsidP="00714FDD">
      <w:pPr>
        <w:ind w:left="4254" w:firstLine="709"/>
        <w:rPr>
          <w:rFonts w:ascii="Arial" w:hAnsi="Arial" w:cs="Arial"/>
          <w:sz w:val="16"/>
          <w:szCs w:val="16"/>
        </w:rPr>
      </w:pPr>
    </w:p>
    <w:p w:rsidR="00714FDD" w:rsidRDefault="00714FDD" w:rsidP="00714FDD">
      <w:pPr>
        <w:ind w:left="4254" w:firstLine="709"/>
        <w:rPr>
          <w:rFonts w:ascii="Arial" w:hAnsi="Arial" w:cs="Arial"/>
          <w:sz w:val="16"/>
          <w:szCs w:val="16"/>
        </w:rPr>
      </w:pPr>
    </w:p>
    <w:p w:rsidR="00714FDD" w:rsidRPr="00DC5066" w:rsidRDefault="00714FDD" w:rsidP="00714FDD">
      <w:pPr>
        <w:ind w:left="4254" w:firstLine="709"/>
        <w:rPr>
          <w:b/>
        </w:rPr>
      </w:pPr>
    </w:p>
    <w:p w:rsidR="00A53F0E" w:rsidRDefault="00A53F0E" w:rsidP="00A53F0E">
      <w:pPr>
        <w:widowControl w:val="0"/>
        <w:rPr>
          <w:rFonts w:ascii="Arial" w:hAnsi="Arial" w:cs="Arial"/>
          <w:color w:val="000000"/>
          <w:sz w:val="22"/>
        </w:rPr>
      </w:pPr>
      <w:r>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506"/>
      </w:tblGrid>
      <w:tr w:rsidR="008D3B3D" w:rsidRPr="00DC5066" w:rsidTr="009F1AE0">
        <w:trPr>
          <w:trHeight w:val="324"/>
        </w:trPr>
        <w:tc>
          <w:tcPr>
            <w:tcW w:w="550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8B1132">
      <w:footerReference w:type="even" r:id="rId9"/>
      <w:footerReference w:type="default" r:id="rId10"/>
      <w:footnotePr>
        <w:pos w:val="beneathText"/>
      </w:footnotePr>
      <w:pgSz w:w="12240" w:h="15840" w:code="1"/>
      <w:pgMar w:top="964" w:right="118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94" w:rsidRDefault="00C26F94">
      <w:r>
        <w:separator/>
      </w:r>
    </w:p>
  </w:endnote>
  <w:endnote w:type="continuationSeparator" w:id="0">
    <w:p w:rsidR="00C26F94" w:rsidRDefault="00C2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EE" w:rsidRDefault="00895DEE">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895DEE" w:rsidRDefault="00895DEE">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EE" w:rsidRDefault="00895DEE">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605FA6">
      <w:rPr>
        <w:rStyle w:val="Numerstrony"/>
        <w:rFonts w:ascii="Arial" w:hAnsi="Arial"/>
        <w:noProof/>
      </w:rPr>
      <w:t>14</w:t>
    </w:r>
    <w:r>
      <w:rPr>
        <w:rStyle w:val="Numerstrony"/>
        <w:rFonts w:ascii="Arial" w:hAnsi="Arial"/>
      </w:rPr>
      <w:fldChar w:fldCharType="end"/>
    </w:r>
  </w:p>
  <w:p w:rsidR="00895DEE" w:rsidRDefault="00895DEE">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C407AD" w:rsidRPr="00C407AD" w:rsidRDefault="00895DEE" w:rsidP="00C407AD">
    <w:pPr>
      <w:widowControl w:val="0"/>
      <w:jc w:val="center"/>
      <w:rPr>
        <w:rFonts w:ascii="Arial" w:hAnsi="Arial" w:cs="Arial"/>
        <w:sz w:val="16"/>
        <w:szCs w:val="16"/>
      </w:rPr>
    </w:pPr>
    <w:r>
      <w:rPr>
        <w:rFonts w:ascii="Arial" w:hAnsi="Arial"/>
        <w:sz w:val="16"/>
        <w:szCs w:val="16"/>
      </w:rPr>
      <w:t xml:space="preserve">Specyfikacja Istotnych Warunków </w:t>
    </w:r>
    <w:r w:rsidR="00C407AD" w:rsidRPr="00C407AD">
      <w:rPr>
        <w:rFonts w:ascii="Arial" w:hAnsi="Arial" w:cs="Arial"/>
        <w:sz w:val="16"/>
        <w:szCs w:val="16"/>
      </w:rPr>
      <w:t>na  remont apteki szpitalnej w celu dostosowania</w:t>
    </w:r>
  </w:p>
  <w:p w:rsidR="00C407AD" w:rsidRPr="00C407AD" w:rsidRDefault="00C407AD" w:rsidP="00C407AD">
    <w:pPr>
      <w:widowControl w:val="0"/>
      <w:jc w:val="center"/>
      <w:rPr>
        <w:rFonts w:ascii="Arial" w:hAnsi="Arial" w:cs="Arial"/>
        <w:color w:val="000000"/>
        <w:sz w:val="16"/>
        <w:szCs w:val="16"/>
      </w:rPr>
    </w:pPr>
    <w:r w:rsidRPr="00C407AD">
      <w:rPr>
        <w:rFonts w:ascii="Arial" w:hAnsi="Arial" w:cs="Arial"/>
        <w:sz w:val="16"/>
        <w:szCs w:val="16"/>
      </w:rPr>
      <w:t>do obowiązujących przepisów prawa.</w:t>
    </w:r>
  </w:p>
  <w:p w:rsidR="00895DEE" w:rsidRPr="002068B5" w:rsidRDefault="00895DEE" w:rsidP="001B5025">
    <w:pPr>
      <w:widowControl w:val="0"/>
      <w:jc w:val="center"/>
      <w:rPr>
        <w:rFonts w:ascii="Arial" w:hAnsi="Arial"/>
        <w:sz w:val="16"/>
        <w:szCs w:val="16"/>
      </w:rPr>
    </w:pPr>
    <w:r w:rsidRPr="002068B5">
      <w:rPr>
        <w:rFonts w:ascii="Arial" w:hAnsi="Arial"/>
        <w:sz w:val="16"/>
        <w:szCs w:val="16"/>
      </w:rPr>
      <w:t>Dla  Zamojskiego Szpitala Niepublicznego Sp. z o.o.</w:t>
    </w:r>
  </w:p>
  <w:p w:rsidR="00895DEE" w:rsidRDefault="00895DEE">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45E0899B" wp14:editId="520BE92E">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DEE" w:rsidRDefault="00895D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895DEE" w:rsidRDefault="00895DEE"/>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94" w:rsidRDefault="00C26F94">
      <w:r>
        <w:separator/>
      </w:r>
    </w:p>
  </w:footnote>
  <w:footnote w:type="continuationSeparator" w:id="0">
    <w:p w:rsidR="00C26F94" w:rsidRDefault="00C26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B"/>
    <w:multiLevelType w:val="singleLevel"/>
    <w:tmpl w:val="0000000B"/>
    <w:name w:val="WW8Num11"/>
    <w:lvl w:ilvl="0">
      <w:start w:val="1"/>
      <w:numFmt w:val="decimal"/>
      <w:lvlText w:val="%1)"/>
      <w:lvlJc w:val="left"/>
      <w:pPr>
        <w:tabs>
          <w:tab w:val="num" w:pos="1353"/>
        </w:tabs>
        <w:ind w:left="1353" w:hanging="360"/>
      </w:pPr>
      <w:rPr>
        <w:rFonts w:cs="Times New Roman"/>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
      <w:numFmt w:val="decimal"/>
      <w:lvlText w:val="%1."/>
      <w:lvlJc w:val="left"/>
      <w:pPr>
        <w:tabs>
          <w:tab w:val="num" w:pos="436"/>
        </w:tabs>
        <w:ind w:left="0" w:firstLine="0"/>
      </w:pPr>
      <w:rPr>
        <w:rFonts w:ascii="Times New Roman" w:hAnsi="Times New Roman"/>
        <w:b/>
        <w:i w:val="0"/>
        <w:strike w:val="0"/>
        <w:dstrike w:val="0"/>
        <w:sz w:val="26"/>
        <w:u w:val="none"/>
        <w:effect w:val="none"/>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3">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6011D9"/>
    <w:multiLevelType w:val="hybridMultilevel"/>
    <w:tmpl w:val="AB80EF3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AE0AF4"/>
    <w:multiLevelType w:val="multilevel"/>
    <w:tmpl w:val="EDCC7488"/>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0">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C09A3"/>
    <w:multiLevelType w:val="multilevel"/>
    <w:tmpl w:val="2F3450A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pl-PL"/>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50240EF"/>
    <w:multiLevelType w:val="multilevel"/>
    <w:tmpl w:val="67CA4ED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none"/>
      <w:lvlText w:val="19.1."/>
      <w:lvlJc w:val="left"/>
      <w:pPr>
        <w:ind w:left="1440" w:hanging="360"/>
      </w:pPr>
      <w:rPr>
        <w:rFonts w:ascii="Arial" w:hAnsi="Arial" w:hint="default"/>
        <w:b w:val="0"/>
        <w:bCs w:val="0"/>
        <w:i w:val="0"/>
        <w:iCs w:val="0"/>
        <w:color w:val="auto"/>
        <w:sz w:val="20"/>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nsid w:val="764C0BB2"/>
    <w:multiLevelType w:val="multilevel"/>
    <w:tmpl w:val="995E2524"/>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8">
    <w:nsid w:val="7CF62AB7"/>
    <w:multiLevelType w:val="hybridMultilevel"/>
    <w:tmpl w:val="4D4A6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0"/>
  </w:num>
  <w:num w:numId="2">
    <w:abstractNumId w:val="21"/>
  </w:num>
  <w:num w:numId="3">
    <w:abstractNumId w:val="28"/>
  </w:num>
  <w:num w:numId="4">
    <w:abstractNumId w:val="18"/>
  </w:num>
  <w:num w:numId="5">
    <w:abstractNumId w:val="26"/>
  </w:num>
  <w:num w:numId="6">
    <w:abstractNumId w:val="39"/>
  </w:num>
  <w:num w:numId="7">
    <w:abstractNumId w:val="22"/>
  </w:num>
  <w:num w:numId="8">
    <w:abstractNumId w:val="27"/>
  </w:num>
  <w:num w:numId="9">
    <w:abstractNumId w:val="36"/>
  </w:num>
  <w:num w:numId="10">
    <w:abstractNumId w:val="29"/>
  </w:num>
  <w:num w:numId="11">
    <w:abstractNumId w:val="31"/>
  </w:num>
  <w:num w:numId="12">
    <w:abstractNumId w:val="19"/>
  </w:num>
  <w:num w:numId="13">
    <w:abstractNumId w:val="24"/>
  </w:num>
  <w:num w:numId="14">
    <w:abstractNumId w:val="32"/>
  </w:num>
  <w:num w:numId="15">
    <w:abstractNumId w:val="30"/>
  </w:num>
  <w:num w:numId="16">
    <w:abstractNumId w:val="35"/>
  </w:num>
  <w:num w:numId="1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9"/>
  </w:num>
  <w:num w:numId="21">
    <w:abstractNumId w:val="25"/>
  </w:num>
  <w:num w:numId="22">
    <w:abstractNumId w:val="3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8"/>
  </w:num>
  <w:num w:numId="26">
    <w:abstractNumId w:val="34"/>
  </w:num>
  <w:num w:numId="27">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2."/>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3."/>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4."/>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5."/>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23"/>
  </w:num>
  <w:num w:numId="32">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6."/>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7."/>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8."/>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9."/>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10."/>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34"/>
    <w:lvlOverride w:ilvl="0">
      <w:lvl w:ilvl="0">
        <w:start w:val="1"/>
        <w:numFmt w:val="ordinal"/>
        <w:lvlText w:val="%1"/>
        <w:lvlJc w:val="left"/>
        <w:pPr>
          <w:ind w:left="720" w:hanging="360"/>
        </w:pPr>
        <w:rPr>
          <w:rFonts w:ascii="Times New Roman" w:hAnsi="Times New Roman" w:hint="default"/>
          <w:b w:val="0"/>
          <w:bCs w:val="0"/>
          <w:i w:val="0"/>
          <w:iCs w:val="0"/>
          <w:color w:val="auto"/>
          <w:sz w:val="22"/>
          <w:szCs w:val="24"/>
        </w:rPr>
      </w:lvl>
    </w:lvlOverride>
    <w:lvlOverride w:ilvl="1">
      <w:lvl w:ilvl="1">
        <w:start w:val="1"/>
        <w:numFmt w:val="none"/>
        <w:lvlText w:val="19.11."/>
        <w:lvlJc w:val="left"/>
        <w:pPr>
          <w:ind w:left="1440" w:hanging="360"/>
        </w:pPr>
        <w:rPr>
          <w:rFonts w:ascii="Arial" w:hAnsi="Arial" w:hint="default"/>
          <w:b w:val="0"/>
          <w:bCs w:val="0"/>
          <w:i w:val="0"/>
          <w:iCs w:val="0"/>
          <w:color w:val="auto"/>
          <w:sz w:val="20"/>
          <w:szCs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3056A"/>
    <w:rsid w:val="0004052F"/>
    <w:rsid w:val="0004084B"/>
    <w:rsid w:val="00050DAA"/>
    <w:rsid w:val="000536F7"/>
    <w:rsid w:val="00057003"/>
    <w:rsid w:val="00057314"/>
    <w:rsid w:val="000579CB"/>
    <w:rsid w:val="00063530"/>
    <w:rsid w:val="0006545D"/>
    <w:rsid w:val="000735EC"/>
    <w:rsid w:val="000853BD"/>
    <w:rsid w:val="0009451E"/>
    <w:rsid w:val="0009673E"/>
    <w:rsid w:val="000A07B3"/>
    <w:rsid w:val="000A4B45"/>
    <w:rsid w:val="000A50FF"/>
    <w:rsid w:val="000B0327"/>
    <w:rsid w:val="000B151B"/>
    <w:rsid w:val="000B1608"/>
    <w:rsid w:val="000B63AA"/>
    <w:rsid w:val="000C2DBE"/>
    <w:rsid w:val="000C4234"/>
    <w:rsid w:val="000C4A9E"/>
    <w:rsid w:val="000C5C84"/>
    <w:rsid w:val="000C6064"/>
    <w:rsid w:val="000D032A"/>
    <w:rsid w:val="000D3535"/>
    <w:rsid w:val="000E2195"/>
    <w:rsid w:val="000E4158"/>
    <w:rsid w:val="0010248E"/>
    <w:rsid w:val="00105698"/>
    <w:rsid w:val="00114E41"/>
    <w:rsid w:val="001162D1"/>
    <w:rsid w:val="00124D68"/>
    <w:rsid w:val="0012792A"/>
    <w:rsid w:val="00127AE5"/>
    <w:rsid w:val="00131D65"/>
    <w:rsid w:val="0013506F"/>
    <w:rsid w:val="00143802"/>
    <w:rsid w:val="00160737"/>
    <w:rsid w:val="001647C9"/>
    <w:rsid w:val="001821D8"/>
    <w:rsid w:val="0018397B"/>
    <w:rsid w:val="00183C97"/>
    <w:rsid w:val="00185411"/>
    <w:rsid w:val="00185695"/>
    <w:rsid w:val="001861DC"/>
    <w:rsid w:val="001863E4"/>
    <w:rsid w:val="00193D2D"/>
    <w:rsid w:val="00195206"/>
    <w:rsid w:val="00196593"/>
    <w:rsid w:val="0019760D"/>
    <w:rsid w:val="00197E7E"/>
    <w:rsid w:val="001A2441"/>
    <w:rsid w:val="001A4925"/>
    <w:rsid w:val="001A58F6"/>
    <w:rsid w:val="001B5025"/>
    <w:rsid w:val="001C33E0"/>
    <w:rsid w:val="001C3A08"/>
    <w:rsid w:val="001D3939"/>
    <w:rsid w:val="001E7EC7"/>
    <w:rsid w:val="001F5FA8"/>
    <w:rsid w:val="001F6A69"/>
    <w:rsid w:val="001F70E8"/>
    <w:rsid w:val="00200B35"/>
    <w:rsid w:val="002024CC"/>
    <w:rsid w:val="002068B5"/>
    <w:rsid w:val="00216262"/>
    <w:rsid w:val="00216B5B"/>
    <w:rsid w:val="00230109"/>
    <w:rsid w:val="00233048"/>
    <w:rsid w:val="00237A7A"/>
    <w:rsid w:val="0024111F"/>
    <w:rsid w:val="002419C5"/>
    <w:rsid w:val="0024524D"/>
    <w:rsid w:val="0024745F"/>
    <w:rsid w:val="002503F2"/>
    <w:rsid w:val="0025107F"/>
    <w:rsid w:val="00257720"/>
    <w:rsid w:val="002771A6"/>
    <w:rsid w:val="0028597E"/>
    <w:rsid w:val="00287FCC"/>
    <w:rsid w:val="00292FE4"/>
    <w:rsid w:val="0029395F"/>
    <w:rsid w:val="002940DE"/>
    <w:rsid w:val="00297117"/>
    <w:rsid w:val="002A2543"/>
    <w:rsid w:val="002A2E9D"/>
    <w:rsid w:val="002A3E59"/>
    <w:rsid w:val="002A4425"/>
    <w:rsid w:val="002B35F1"/>
    <w:rsid w:val="002B4C48"/>
    <w:rsid w:val="002D30FD"/>
    <w:rsid w:val="002D5721"/>
    <w:rsid w:val="002E23F6"/>
    <w:rsid w:val="002E60B1"/>
    <w:rsid w:val="002E660E"/>
    <w:rsid w:val="00310CD7"/>
    <w:rsid w:val="00314A39"/>
    <w:rsid w:val="00316123"/>
    <w:rsid w:val="00320765"/>
    <w:rsid w:val="00322BD2"/>
    <w:rsid w:val="0032559A"/>
    <w:rsid w:val="00342ED0"/>
    <w:rsid w:val="00351E83"/>
    <w:rsid w:val="00351F27"/>
    <w:rsid w:val="00370B04"/>
    <w:rsid w:val="003815F1"/>
    <w:rsid w:val="003876EE"/>
    <w:rsid w:val="0039082D"/>
    <w:rsid w:val="003917AD"/>
    <w:rsid w:val="00392BC1"/>
    <w:rsid w:val="00393423"/>
    <w:rsid w:val="00394EFE"/>
    <w:rsid w:val="003A5006"/>
    <w:rsid w:val="003A58C4"/>
    <w:rsid w:val="003B1142"/>
    <w:rsid w:val="003B13A9"/>
    <w:rsid w:val="003B1EA7"/>
    <w:rsid w:val="003B3C79"/>
    <w:rsid w:val="003B6727"/>
    <w:rsid w:val="003B7818"/>
    <w:rsid w:val="003C0A8B"/>
    <w:rsid w:val="003C119B"/>
    <w:rsid w:val="003C16AF"/>
    <w:rsid w:val="003C3836"/>
    <w:rsid w:val="003C7F9A"/>
    <w:rsid w:val="003D065B"/>
    <w:rsid w:val="003E008A"/>
    <w:rsid w:val="003E0CAC"/>
    <w:rsid w:val="003E1AA9"/>
    <w:rsid w:val="003E1BB2"/>
    <w:rsid w:val="003E1DCD"/>
    <w:rsid w:val="003E754F"/>
    <w:rsid w:val="004010F0"/>
    <w:rsid w:val="00403ABC"/>
    <w:rsid w:val="00412B03"/>
    <w:rsid w:val="00412C12"/>
    <w:rsid w:val="00415726"/>
    <w:rsid w:val="0043288A"/>
    <w:rsid w:val="0044119C"/>
    <w:rsid w:val="00441AF1"/>
    <w:rsid w:val="00451F27"/>
    <w:rsid w:val="00456C2C"/>
    <w:rsid w:val="004723E1"/>
    <w:rsid w:val="00476747"/>
    <w:rsid w:val="0047694C"/>
    <w:rsid w:val="0047718E"/>
    <w:rsid w:val="00490404"/>
    <w:rsid w:val="00496F43"/>
    <w:rsid w:val="004A3A67"/>
    <w:rsid w:val="004A644A"/>
    <w:rsid w:val="004B2E34"/>
    <w:rsid w:val="004B3683"/>
    <w:rsid w:val="004B65A1"/>
    <w:rsid w:val="004C1F91"/>
    <w:rsid w:val="004C6A88"/>
    <w:rsid w:val="004C6EE6"/>
    <w:rsid w:val="004D0D91"/>
    <w:rsid w:val="004D3D32"/>
    <w:rsid w:val="004D63DA"/>
    <w:rsid w:val="004E42E1"/>
    <w:rsid w:val="004E6A11"/>
    <w:rsid w:val="004F012B"/>
    <w:rsid w:val="004F4BC9"/>
    <w:rsid w:val="00500013"/>
    <w:rsid w:val="00501F4E"/>
    <w:rsid w:val="00505025"/>
    <w:rsid w:val="00513A14"/>
    <w:rsid w:val="005150AC"/>
    <w:rsid w:val="00515B6A"/>
    <w:rsid w:val="00523DB3"/>
    <w:rsid w:val="00524CDB"/>
    <w:rsid w:val="00534CE2"/>
    <w:rsid w:val="005350C1"/>
    <w:rsid w:val="0053595E"/>
    <w:rsid w:val="00536C9A"/>
    <w:rsid w:val="00537E4D"/>
    <w:rsid w:val="00540CBE"/>
    <w:rsid w:val="005467CE"/>
    <w:rsid w:val="005472D4"/>
    <w:rsid w:val="00553822"/>
    <w:rsid w:val="00560C36"/>
    <w:rsid w:val="00566646"/>
    <w:rsid w:val="00567994"/>
    <w:rsid w:val="00571D32"/>
    <w:rsid w:val="00584A70"/>
    <w:rsid w:val="00587F76"/>
    <w:rsid w:val="005A3712"/>
    <w:rsid w:val="005A75EA"/>
    <w:rsid w:val="005B100D"/>
    <w:rsid w:val="005B5ADD"/>
    <w:rsid w:val="005B7360"/>
    <w:rsid w:val="005C076E"/>
    <w:rsid w:val="005C58BC"/>
    <w:rsid w:val="005C6209"/>
    <w:rsid w:val="005D0D14"/>
    <w:rsid w:val="005E0801"/>
    <w:rsid w:val="005E11E0"/>
    <w:rsid w:val="005E1565"/>
    <w:rsid w:val="005F10E1"/>
    <w:rsid w:val="005F2269"/>
    <w:rsid w:val="005F5778"/>
    <w:rsid w:val="006033B4"/>
    <w:rsid w:val="00603E4A"/>
    <w:rsid w:val="00604415"/>
    <w:rsid w:val="00605FA6"/>
    <w:rsid w:val="006109B1"/>
    <w:rsid w:val="00620AD5"/>
    <w:rsid w:val="00627D65"/>
    <w:rsid w:val="00630CB1"/>
    <w:rsid w:val="00637277"/>
    <w:rsid w:val="006474E1"/>
    <w:rsid w:val="006531FD"/>
    <w:rsid w:val="006539A3"/>
    <w:rsid w:val="00656683"/>
    <w:rsid w:val="00660B42"/>
    <w:rsid w:val="006778C5"/>
    <w:rsid w:val="0068286E"/>
    <w:rsid w:val="00684494"/>
    <w:rsid w:val="006846E8"/>
    <w:rsid w:val="00691E89"/>
    <w:rsid w:val="00692B0E"/>
    <w:rsid w:val="00697883"/>
    <w:rsid w:val="006A12F3"/>
    <w:rsid w:val="006A37BB"/>
    <w:rsid w:val="006A65C3"/>
    <w:rsid w:val="006B1D39"/>
    <w:rsid w:val="006B2A70"/>
    <w:rsid w:val="006B3D05"/>
    <w:rsid w:val="006B629E"/>
    <w:rsid w:val="006B7C88"/>
    <w:rsid w:val="006C319A"/>
    <w:rsid w:val="006E2758"/>
    <w:rsid w:val="006E644F"/>
    <w:rsid w:val="006F04BD"/>
    <w:rsid w:val="006F30E7"/>
    <w:rsid w:val="00710E01"/>
    <w:rsid w:val="00713E2F"/>
    <w:rsid w:val="00714FDD"/>
    <w:rsid w:val="00716ACC"/>
    <w:rsid w:val="0072035A"/>
    <w:rsid w:val="00725DA9"/>
    <w:rsid w:val="00731297"/>
    <w:rsid w:val="00732A3A"/>
    <w:rsid w:val="00732D56"/>
    <w:rsid w:val="00735123"/>
    <w:rsid w:val="007435DF"/>
    <w:rsid w:val="00743DEE"/>
    <w:rsid w:val="00745EE0"/>
    <w:rsid w:val="007467BE"/>
    <w:rsid w:val="007503A9"/>
    <w:rsid w:val="00752AD2"/>
    <w:rsid w:val="00753BF0"/>
    <w:rsid w:val="0075499F"/>
    <w:rsid w:val="007550FE"/>
    <w:rsid w:val="00756FC4"/>
    <w:rsid w:val="00763CB7"/>
    <w:rsid w:val="00764882"/>
    <w:rsid w:val="00765378"/>
    <w:rsid w:val="0076538F"/>
    <w:rsid w:val="007675DA"/>
    <w:rsid w:val="0077072E"/>
    <w:rsid w:val="007727AD"/>
    <w:rsid w:val="007730EE"/>
    <w:rsid w:val="00780F39"/>
    <w:rsid w:val="00784363"/>
    <w:rsid w:val="00785F64"/>
    <w:rsid w:val="00793DD3"/>
    <w:rsid w:val="00794BF8"/>
    <w:rsid w:val="007A3BB8"/>
    <w:rsid w:val="007A432D"/>
    <w:rsid w:val="007B6660"/>
    <w:rsid w:val="007D340D"/>
    <w:rsid w:val="007D49E0"/>
    <w:rsid w:val="007D6BDD"/>
    <w:rsid w:val="007E34C4"/>
    <w:rsid w:val="007F1359"/>
    <w:rsid w:val="0080065A"/>
    <w:rsid w:val="00804312"/>
    <w:rsid w:val="0082183F"/>
    <w:rsid w:val="00826870"/>
    <w:rsid w:val="00835346"/>
    <w:rsid w:val="008423BC"/>
    <w:rsid w:val="0084517F"/>
    <w:rsid w:val="00851BAF"/>
    <w:rsid w:val="00865A82"/>
    <w:rsid w:val="00871DB8"/>
    <w:rsid w:val="00882E96"/>
    <w:rsid w:val="00885023"/>
    <w:rsid w:val="00895DEE"/>
    <w:rsid w:val="008A1D5A"/>
    <w:rsid w:val="008A4503"/>
    <w:rsid w:val="008A566A"/>
    <w:rsid w:val="008A6595"/>
    <w:rsid w:val="008B038B"/>
    <w:rsid w:val="008B1132"/>
    <w:rsid w:val="008B1AB4"/>
    <w:rsid w:val="008B45D6"/>
    <w:rsid w:val="008C730E"/>
    <w:rsid w:val="008D3B3D"/>
    <w:rsid w:val="008D78C0"/>
    <w:rsid w:val="008D7AC8"/>
    <w:rsid w:val="008E2320"/>
    <w:rsid w:val="008E26A0"/>
    <w:rsid w:val="008E3DBA"/>
    <w:rsid w:val="008F393C"/>
    <w:rsid w:val="00905E67"/>
    <w:rsid w:val="00911B1F"/>
    <w:rsid w:val="00912225"/>
    <w:rsid w:val="00923CC0"/>
    <w:rsid w:val="00927270"/>
    <w:rsid w:val="00932C85"/>
    <w:rsid w:val="00935569"/>
    <w:rsid w:val="00942650"/>
    <w:rsid w:val="0094541C"/>
    <w:rsid w:val="00945F64"/>
    <w:rsid w:val="009472AA"/>
    <w:rsid w:val="00962675"/>
    <w:rsid w:val="009635E9"/>
    <w:rsid w:val="00967427"/>
    <w:rsid w:val="00975992"/>
    <w:rsid w:val="00990E44"/>
    <w:rsid w:val="00992828"/>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1AE0"/>
    <w:rsid w:val="009F203E"/>
    <w:rsid w:val="009F308F"/>
    <w:rsid w:val="009F4F7E"/>
    <w:rsid w:val="00A05043"/>
    <w:rsid w:val="00A06025"/>
    <w:rsid w:val="00A11FB0"/>
    <w:rsid w:val="00A1561D"/>
    <w:rsid w:val="00A31A18"/>
    <w:rsid w:val="00A35C51"/>
    <w:rsid w:val="00A37421"/>
    <w:rsid w:val="00A40973"/>
    <w:rsid w:val="00A43A81"/>
    <w:rsid w:val="00A43EC0"/>
    <w:rsid w:val="00A462BF"/>
    <w:rsid w:val="00A53F0E"/>
    <w:rsid w:val="00A63588"/>
    <w:rsid w:val="00A64419"/>
    <w:rsid w:val="00A65E52"/>
    <w:rsid w:val="00A73924"/>
    <w:rsid w:val="00A83F27"/>
    <w:rsid w:val="00A84CE5"/>
    <w:rsid w:val="00A85907"/>
    <w:rsid w:val="00A92A25"/>
    <w:rsid w:val="00A93C6C"/>
    <w:rsid w:val="00A97156"/>
    <w:rsid w:val="00AA3396"/>
    <w:rsid w:val="00AA48F6"/>
    <w:rsid w:val="00AA5C17"/>
    <w:rsid w:val="00AB0589"/>
    <w:rsid w:val="00AB54CB"/>
    <w:rsid w:val="00AC0C62"/>
    <w:rsid w:val="00AC1A1F"/>
    <w:rsid w:val="00AC7992"/>
    <w:rsid w:val="00AD39F7"/>
    <w:rsid w:val="00AE0498"/>
    <w:rsid w:val="00AE46D0"/>
    <w:rsid w:val="00AF0C69"/>
    <w:rsid w:val="00AF4CFC"/>
    <w:rsid w:val="00AF6F00"/>
    <w:rsid w:val="00AF70AB"/>
    <w:rsid w:val="00AF774B"/>
    <w:rsid w:val="00B02B9C"/>
    <w:rsid w:val="00B05896"/>
    <w:rsid w:val="00B16546"/>
    <w:rsid w:val="00B230C1"/>
    <w:rsid w:val="00B3595E"/>
    <w:rsid w:val="00B3683C"/>
    <w:rsid w:val="00B37F9B"/>
    <w:rsid w:val="00B409DD"/>
    <w:rsid w:val="00B40D3D"/>
    <w:rsid w:val="00B470D1"/>
    <w:rsid w:val="00B570E5"/>
    <w:rsid w:val="00B605A6"/>
    <w:rsid w:val="00B70956"/>
    <w:rsid w:val="00B81EA6"/>
    <w:rsid w:val="00B86270"/>
    <w:rsid w:val="00B862FB"/>
    <w:rsid w:val="00B90349"/>
    <w:rsid w:val="00B922D3"/>
    <w:rsid w:val="00BA017C"/>
    <w:rsid w:val="00BA07B5"/>
    <w:rsid w:val="00BA430F"/>
    <w:rsid w:val="00BC3A9C"/>
    <w:rsid w:val="00BC5629"/>
    <w:rsid w:val="00BC69E3"/>
    <w:rsid w:val="00BD0A82"/>
    <w:rsid w:val="00BD3730"/>
    <w:rsid w:val="00BD3FBA"/>
    <w:rsid w:val="00BD586B"/>
    <w:rsid w:val="00BD736A"/>
    <w:rsid w:val="00BE13FC"/>
    <w:rsid w:val="00BF2DEF"/>
    <w:rsid w:val="00C11476"/>
    <w:rsid w:val="00C120DB"/>
    <w:rsid w:val="00C13E42"/>
    <w:rsid w:val="00C15A66"/>
    <w:rsid w:val="00C26F94"/>
    <w:rsid w:val="00C278C8"/>
    <w:rsid w:val="00C407AD"/>
    <w:rsid w:val="00C41283"/>
    <w:rsid w:val="00C46D89"/>
    <w:rsid w:val="00C54D80"/>
    <w:rsid w:val="00C6239D"/>
    <w:rsid w:val="00C6343C"/>
    <w:rsid w:val="00C63581"/>
    <w:rsid w:val="00C64A87"/>
    <w:rsid w:val="00C66E74"/>
    <w:rsid w:val="00C747A9"/>
    <w:rsid w:val="00C747D8"/>
    <w:rsid w:val="00C824F0"/>
    <w:rsid w:val="00C842BE"/>
    <w:rsid w:val="00C84BAD"/>
    <w:rsid w:val="00C85B57"/>
    <w:rsid w:val="00C87A63"/>
    <w:rsid w:val="00C915A0"/>
    <w:rsid w:val="00C957E7"/>
    <w:rsid w:val="00C95BFA"/>
    <w:rsid w:val="00C9680A"/>
    <w:rsid w:val="00C97C19"/>
    <w:rsid w:val="00CA2700"/>
    <w:rsid w:val="00CA3298"/>
    <w:rsid w:val="00CA581E"/>
    <w:rsid w:val="00CA64DC"/>
    <w:rsid w:val="00CB016B"/>
    <w:rsid w:val="00CB0CBC"/>
    <w:rsid w:val="00CB1712"/>
    <w:rsid w:val="00CB45C3"/>
    <w:rsid w:val="00CB7B81"/>
    <w:rsid w:val="00CC037B"/>
    <w:rsid w:val="00CC3A91"/>
    <w:rsid w:val="00CC67FF"/>
    <w:rsid w:val="00CC7AAB"/>
    <w:rsid w:val="00CD435F"/>
    <w:rsid w:val="00CD60BC"/>
    <w:rsid w:val="00CE351C"/>
    <w:rsid w:val="00CE6912"/>
    <w:rsid w:val="00CF1FE0"/>
    <w:rsid w:val="00CF30C7"/>
    <w:rsid w:val="00CF4B97"/>
    <w:rsid w:val="00CF6608"/>
    <w:rsid w:val="00CF6F48"/>
    <w:rsid w:val="00CF7F81"/>
    <w:rsid w:val="00D0126A"/>
    <w:rsid w:val="00D04761"/>
    <w:rsid w:val="00D0548B"/>
    <w:rsid w:val="00D10E41"/>
    <w:rsid w:val="00D14450"/>
    <w:rsid w:val="00D16791"/>
    <w:rsid w:val="00D26356"/>
    <w:rsid w:val="00D309E3"/>
    <w:rsid w:val="00D3796F"/>
    <w:rsid w:val="00D425AE"/>
    <w:rsid w:val="00D430A8"/>
    <w:rsid w:val="00D44079"/>
    <w:rsid w:val="00D44870"/>
    <w:rsid w:val="00D46A51"/>
    <w:rsid w:val="00D479F7"/>
    <w:rsid w:val="00D47FB9"/>
    <w:rsid w:val="00D5068F"/>
    <w:rsid w:val="00D52DFF"/>
    <w:rsid w:val="00D54E0E"/>
    <w:rsid w:val="00D56636"/>
    <w:rsid w:val="00D71D1E"/>
    <w:rsid w:val="00D71D4A"/>
    <w:rsid w:val="00D7520E"/>
    <w:rsid w:val="00D80788"/>
    <w:rsid w:val="00D82243"/>
    <w:rsid w:val="00D82F61"/>
    <w:rsid w:val="00D9268F"/>
    <w:rsid w:val="00DA2CC1"/>
    <w:rsid w:val="00DA599A"/>
    <w:rsid w:val="00DB7587"/>
    <w:rsid w:val="00DC6828"/>
    <w:rsid w:val="00DD0738"/>
    <w:rsid w:val="00DD63A5"/>
    <w:rsid w:val="00DE06DE"/>
    <w:rsid w:val="00DE7238"/>
    <w:rsid w:val="00DF00A3"/>
    <w:rsid w:val="00DF2486"/>
    <w:rsid w:val="00DF4778"/>
    <w:rsid w:val="00E03BB0"/>
    <w:rsid w:val="00E05209"/>
    <w:rsid w:val="00E115C2"/>
    <w:rsid w:val="00E11E61"/>
    <w:rsid w:val="00E13E14"/>
    <w:rsid w:val="00E16653"/>
    <w:rsid w:val="00E35173"/>
    <w:rsid w:val="00E373CC"/>
    <w:rsid w:val="00E40A83"/>
    <w:rsid w:val="00E612F9"/>
    <w:rsid w:val="00E61C9A"/>
    <w:rsid w:val="00E64DE6"/>
    <w:rsid w:val="00E6578B"/>
    <w:rsid w:val="00E66371"/>
    <w:rsid w:val="00E70346"/>
    <w:rsid w:val="00E76C08"/>
    <w:rsid w:val="00E83BA4"/>
    <w:rsid w:val="00E87B14"/>
    <w:rsid w:val="00EA2E04"/>
    <w:rsid w:val="00EA2F27"/>
    <w:rsid w:val="00EB1345"/>
    <w:rsid w:val="00EB4F9A"/>
    <w:rsid w:val="00EB775A"/>
    <w:rsid w:val="00EC29C0"/>
    <w:rsid w:val="00EC2E24"/>
    <w:rsid w:val="00EC503C"/>
    <w:rsid w:val="00EC60E5"/>
    <w:rsid w:val="00ED4368"/>
    <w:rsid w:val="00ED7C8E"/>
    <w:rsid w:val="00EE2E44"/>
    <w:rsid w:val="00EE2F54"/>
    <w:rsid w:val="00EF4011"/>
    <w:rsid w:val="00F02051"/>
    <w:rsid w:val="00F14CEE"/>
    <w:rsid w:val="00F21475"/>
    <w:rsid w:val="00F21514"/>
    <w:rsid w:val="00F2165C"/>
    <w:rsid w:val="00F2391B"/>
    <w:rsid w:val="00F3401D"/>
    <w:rsid w:val="00F358BB"/>
    <w:rsid w:val="00F41451"/>
    <w:rsid w:val="00F479BD"/>
    <w:rsid w:val="00F50007"/>
    <w:rsid w:val="00F52A46"/>
    <w:rsid w:val="00F544C9"/>
    <w:rsid w:val="00F61731"/>
    <w:rsid w:val="00F63CF5"/>
    <w:rsid w:val="00F6517D"/>
    <w:rsid w:val="00F65BBF"/>
    <w:rsid w:val="00F74777"/>
    <w:rsid w:val="00F80770"/>
    <w:rsid w:val="00FA207C"/>
    <w:rsid w:val="00FA4009"/>
    <w:rsid w:val="00FA541C"/>
    <w:rsid w:val="00FB08C2"/>
    <w:rsid w:val="00FB0E0D"/>
    <w:rsid w:val="00FB556F"/>
    <w:rsid w:val="00FC78B0"/>
    <w:rsid w:val="00FC7C0E"/>
    <w:rsid w:val="00FD3780"/>
    <w:rsid w:val="00FD5B8B"/>
    <w:rsid w:val="00FD66BC"/>
    <w:rsid w:val="00FD78B4"/>
    <w:rsid w:val="00FE65DF"/>
    <w:rsid w:val="00FE6828"/>
    <w:rsid w:val="00FE6BE8"/>
    <w:rsid w:val="00FF5760"/>
    <w:rsid w:val="00FF580B"/>
    <w:rsid w:val="00FF6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link w:val="Tekstpodstawowy3Znak"/>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character" w:customStyle="1" w:styleId="Nagwek1Znak">
    <w:name w:val="Nagłówek 1 Znak"/>
    <w:basedOn w:val="Domylnaczcionkaakapitu"/>
    <w:link w:val="Nagwek1"/>
    <w:rsid w:val="00D3796F"/>
    <w:rPr>
      <w:rFonts w:ascii="Arial" w:hAnsi="Arial"/>
      <w:b/>
      <w:color w:val="000000"/>
      <w:sz w:val="22"/>
    </w:rPr>
  </w:style>
  <w:style w:type="character" w:customStyle="1" w:styleId="Tekstpodstawowy3Znak">
    <w:name w:val="Tekst podstawowy 3 Znak"/>
    <w:basedOn w:val="Domylnaczcionkaakapitu"/>
    <w:link w:val="Tekstpodstawowy3"/>
    <w:rsid w:val="00D3796F"/>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link w:val="Tekstpodstawowy3Znak"/>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character" w:customStyle="1" w:styleId="Nagwek1Znak">
    <w:name w:val="Nagłówek 1 Znak"/>
    <w:basedOn w:val="Domylnaczcionkaakapitu"/>
    <w:link w:val="Nagwek1"/>
    <w:rsid w:val="00D3796F"/>
    <w:rPr>
      <w:rFonts w:ascii="Arial" w:hAnsi="Arial"/>
      <w:b/>
      <w:color w:val="000000"/>
      <w:sz w:val="22"/>
    </w:rPr>
  </w:style>
  <w:style w:type="character" w:customStyle="1" w:styleId="Tekstpodstawowy3Znak">
    <w:name w:val="Tekst podstawowy 3 Znak"/>
    <w:basedOn w:val="Domylnaczcionkaakapitu"/>
    <w:link w:val="Tekstpodstawowy3"/>
    <w:rsid w:val="00D3796F"/>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555">
      <w:bodyDiv w:val="1"/>
      <w:marLeft w:val="0"/>
      <w:marRight w:val="0"/>
      <w:marTop w:val="0"/>
      <w:marBottom w:val="0"/>
      <w:divBdr>
        <w:top w:val="none" w:sz="0" w:space="0" w:color="auto"/>
        <w:left w:val="none" w:sz="0" w:space="0" w:color="auto"/>
        <w:bottom w:val="none" w:sz="0" w:space="0" w:color="auto"/>
        <w:right w:val="none" w:sz="0" w:space="0" w:color="auto"/>
      </w:divBdr>
    </w:div>
    <w:div w:id="76095833">
      <w:bodyDiv w:val="1"/>
      <w:marLeft w:val="0"/>
      <w:marRight w:val="0"/>
      <w:marTop w:val="0"/>
      <w:marBottom w:val="0"/>
      <w:divBdr>
        <w:top w:val="none" w:sz="0" w:space="0" w:color="auto"/>
        <w:left w:val="none" w:sz="0" w:space="0" w:color="auto"/>
        <w:bottom w:val="none" w:sz="0" w:space="0" w:color="auto"/>
        <w:right w:val="none" w:sz="0" w:space="0" w:color="auto"/>
      </w:divBdr>
    </w:div>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05298789">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876848382">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7B91-CFC8-4C7B-A275-8DDEC010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16</Pages>
  <Words>7467</Words>
  <Characters>44802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52165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79</cp:revision>
  <cp:lastPrinted>2017-05-12T08:57:00Z</cp:lastPrinted>
  <dcterms:created xsi:type="dcterms:W3CDTF">2017-05-02T06:28:00Z</dcterms:created>
  <dcterms:modified xsi:type="dcterms:W3CDTF">2017-05-15T07:46:00Z</dcterms:modified>
</cp:coreProperties>
</file>