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2A30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2A3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C5FC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A2694">
        <w:rPr>
          <w:rFonts w:ascii="Arial" w:hAnsi="Arial" w:cs="Arial"/>
          <w:b w:val="0"/>
          <w:sz w:val="22"/>
          <w:szCs w:val="22"/>
        </w:rPr>
        <w:t>14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435EC9" w:rsidRPr="008B174A" w:rsidRDefault="006B04FA" w:rsidP="00345ED4">
      <w:pPr>
        <w:tabs>
          <w:tab w:val="left" w:pos="4678"/>
        </w:tabs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B174A" w:rsidRPr="008B174A">
        <w:rPr>
          <w:b/>
        </w:rPr>
        <w:t>ZAINTERESOWANI   WYKONAWCY</w:t>
      </w:r>
    </w:p>
    <w:p w:rsidR="008B174A" w:rsidRDefault="008B174A" w:rsidP="00435EC9">
      <w:pPr>
        <w:pStyle w:val="Podpis"/>
        <w:rPr>
          <w:rFonts w:ascii="Arial" w:hAnsi="Arial" w:cs="Arial"/>
          <w:i w:val="0"/>
          <w:sz w:val="22"/>
          <w:szCs w:val="22"/>
        </w:rPr>
      </w:pPr>
    </w:p>
    <w:p w:rsidR="008B174A" w:rsidRDefault="008B174A" w:rsidP="00435EC9">
      <w:pPr>
        <w:pStyle w:val="Podpis"/>
        <w:rPr>
          <w:rFonts w:ascii="Arial" w:hAnsi="Arial" w:cs="Arial"/>
          <w:i w:val="0"/>
          <w:sz w:val="22"/>
          <w:szCs w:val="22"/>
        </w:rPr>
      </w:pPr>
    </w:p>
    <w:p w:rsidR="00435EC9" w:rsidRPr="00702A30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702A30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na  </w:t>
      </w:r>
      <w:r w:rsidR="00702A30" w:rsidRPr="00702A30">
        <w:rPr>
          <w:rFonts w:ascii="Arial" w:hAnsi="Arial" w:cs="Arial"/>
          <w:bCs/>
          <w:i w:val="0"/>
          <w:sz w:val="22"/>
          <w:szCs w:val="22"/>
          <w:u w:val="single"/>
        </w:rPr>
        <w:t>dostawę ręczników jednorazowych i papieru toaletowego</w:t>
      </w:r>
      <w:r w:rsidR="00435EC9" w:rsidRPr="00702A30">
        <w:rPr>
          <w:rFonts w:ascii="Arial" w:hAnsi="Arial" w:cs="Arial"/>
          <w:i w:val="0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712DE0" w:rsidRPr="0012412D" w:rsidRDefault="00194775" w:rsidP="006F0860">
      <w:pPr>
        <w:tabs>
          <w:tab w:val="left" w:pos="6270"/>
        </w:tabs>
        <w:rPr>
          <w:b/>
        </w:rPr>
      </w:pPr>
      <w:r w:rsidRPr="0012412D">
        <w:rPr>
          <w:rFonts w:ascii="Arial" w:hAnsi="Arial" w:cs="Arial"/>
          <w:b/>
        </w:rPr>
        <w:tab/>
      </w:r>
    </w:p>
    <w:p w:rsidR="00CA2694" w:rsidRPr="00CA2694" w:rsidRDefault="00CA2694" w:rsidP="00CA2694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Pakiet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nr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 4</w:t>
      </w:r>
    </w:p>
    <w:p w:rsidR="00CA2694" w:rsidRPr="00CA2694" w:rsidRDefault="00CA2694" w:rsidP="00CA2694">
      <w:pPr>
        <w:pStyle w:val="Akapitzlist"/>
        <w:spacing w:after="300" w:line="276" w:lineRule="auto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8C3B4A" w:rsidRDefault="00CA2694" w:rsidP="00CA2694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Poz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. 1   -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Prosimy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o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dopuszczenie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ręczników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o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długości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100mb z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możliwością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przeliczenia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na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600 </w:t>
      </w:r>
      <w:proofErr w:type="spellStart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rolek</w:t>
      </w:r>
      <w:proofErr w:type="spellEnd"/>
      <w:r w:rsidRPr="00CA2694">
        <w:rPr>
          <w:rFonts w:ascii="Open Sans" w:hAnsi="Open Sans" w:cs="Open Sans"/>
          <w:color w:val="0D0D0D" w:themeColor="text1" w:themeTint="F2"/>
          <w:sz w:val="22"/>
          <w:szCs w:val="22"/>
        </w:rPr>
        <w:t>.</w:t>
      </w:r>
    </w:p>
    <w:p w:rsidR="003C5FC6" w:rsidRDefault="003C5FC6" w:rsidP="00D159A5">
      <w:pPr>
        <w:spacing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3C5FC6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="008C3B4A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N</w:t>
      </w:r>
      <w:r w:rsidR="00D159A5">
        <w:rPr>
          <w:rFonts w:ascii="Arial" w:hAnsi="Arial" w:cs="Arial"/>
          <w:b/>
          <w:color w:val="0D0D0D" w:themeColor="text1" w:themeTint="F2"/>
          <w:sz w:val="22"/>
          <w:szCs w:val="22"/>
        </w:rPr>
        <w:t>ie dopuszczamy.</w:t>
      </w:r>
    </w:p>
    <w:p w:rsidR="00D159A5" w:rsidRDefault="00D159A5" w:rsidP="00D159A5">
      <w:pPr>
        <w:spacing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D159A5" w:rsidRDefault="00D159A5" w:rsidP="00D159A5">
      <w:pPr>
        <w:spacing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D159A5" w:rsidRDefault="00D159A5" w:rsidP="00D159A5">
      <w:pPr>
        <w:spacing w:line="276" w:lineRule="auto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D6" w:rsidRDefault="006E7ED6">
      <w:r>
        <w:separator/>
      </w:r>
    </w:p>
  </w:endnote>
  <w:endnote w:type="continuationSeparator" w:id="0">
    <w:p w:rsidR="006E7ED6" w:rsidRDefault="006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2A3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D6" w:rsidRDefault="006E7ED6">
      <w:r>
        <w:separator/>
      </w:r>
    </w:p>
  </w:footnote>
  <w:footnote w:type="continuationSeparator" w:id="0">
    <w:p w:rsidR="006E7ED6" w:rsidRDefault="006E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E5DAA"/>
    <w:rsid w:val="001020C2"/>
    <w:rsid w:val="0010418A"/>
    <w:rsid w:val="0012412D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3C5FC6"/>
    <w:rsid w:val="003D5ACF"/>
    <w:rsid w:val="00406E31"/>
    <w:rsid w:val="0041255D"/>
    <w:rsid w:val="00435EC9"/>
    <w:rsid w:val="00450DA8"/>
    <w:rsid w:val="00490317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B04FA"/>
    <w:rsid w:val="006B1FFA"/>
    <w:rsid w:val="006E7ED6"/>
    <w:rsid w:val="006F0860"/>
    <w:rsid w:val="00702A30"/>
    <w:rsid w:val="00712DE0"/>
    <w:rsid w:val="00725BF2"/>
    <w:rsid w:val="007816F9"/>
    <w:rsid w:val="007950ED"/>
    <w:rsid w:val="007B0B5E"/>
    <w:rsid w:val="008A7611"/>
    <w:rsid w:val="008B174A"/>
    <w:rsid w:val="008B6D1B"/>
    <w:rsid w:val="008C05C8"/>
    <w:rsid w:val="008C3B4A"/>
    <w:rsid w:val="008F4007"/>
    <w:rsid w:val="00964739"/>
    <w:rsid w:val="009A4812"/>
    <w:rsid w:val="009C67B5"/>
    <w:rsid w:val="00A10C80"/>
    <w:rsid w:val="00A208C1"/>
    <w:rsid w:val="00A559BE"/>
    <w:rsid w:val="00AC2615"/>
    <w:rsid w:val="00AD2EF6"/>
    <w:rsid w:val="00B6529F"/>
    <w:rsid w:val="00BC6870"/>
    <w:rsid w:val="00CA2694"/>
    <w:rsid w:val="00CA7520"/>
    <w:rsid w:val="00CF43CC"/>
    <w:rsid w:val="00D159A5"/>
    <w:rsid w:val="00D24424"/>
    <w:rsid w:val="00D33269"/>
    <w:rsid w:val="00D74DA8"/>
    <w:rsid w:val="00DC5B9D"/>
    <w:rsid w:val="00EA6CE8"/>
    <w:rsid w:val="00EC0813"/>
    <w:rsid w:val="00EE0699"/>
    <w:rsid w:val="00F565A9"/>
    <w:rsid w:val="00F64028"/>
    <w:rsid w:val="00F72317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2015-03-12T07:34:00Z</cp:lastPrinted>
  <dcterms:created xsi:type="dcterms:W3CDTF">2017-03-14T12:06:00Z</dcterms:created>
  <dcterms:modified xsi:type="dcterms:W3CDTF">2017-03-14T12:06:00Z</dcterms:modified>
</cp:coreProperties>
</file>