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95694D">
        <w:rPr>
          <w:rFonts w:ascii="Arial" w:hAnsi="Arial" w:cs="Arial"/>
          <w:b/>
          <w:bCs/>
          <w:color w:val="000000"/>
          <w:sz w:val="22"/>
        </w:rPr>
        <w:t>9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E11891">
        <w:rPr>
          <w:rFonts w:ascii="Arial" w:hAnsi="Arial" w:cs="Arial"/>
          <w:b/>
          <w:bCs/>
          <w:color w:val="000000"/>
          <w:sz w:val="22"/>
        </w:rPr>
        <w:t>9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FA5B7C">
        <w:rPr>
          <w:rFonts w:ascii="Arial" w:hAnsi="Arial" w:cs="Arial"/>
          <w:b/>
          <w:bCs/>
          <w:sz w:val="22"/>
        </w:rPr>
        <w:t>5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......../...../201</w:t>
      </w:r>
      <w:r w:rsidR="00E11891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F857C3" w:rsidRDefault="002F430A">
      <w:p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zawarta w </w:t>
      </w:r>
      <w:proofErr w:type="gramStart"/>
      <w:r w:rsidRPr="00F857C3">
        <w:rPr>
          <w:rFonts w:ascii="Arial" w:hAnsi="Arial" w:cs="Arial"/>
          <w:sz w:val="18"/>
          <w:szCs w:val="18"/>
        </w:rPr>
        <w:t>Zamościu  w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dniu  ....................201</w:t>
      </w:r>
      <w:r w:rsidR="00E45A41" w:rsidRPr="00F857C3">
        <w:rPr>
          <w:rFonts w:ascii="Arial" w:hAnsi="Arial" w:cs="Arial"/>
          <w:sz w:val="18"/>
          <w:szCs w:val="18"/>
        </w:rPr>
        <w:t>9</w:t>
      </w:r>
      <w:proofErr w:type="gramStart"/>
      <w:r w:rsidRPr="00F857C3">
        <w:rPr>
          <w:rFonts w:ascii="Arial" w:hAnsi="Arial" w:cs="Arial"/>
          <w:sz w:val="18"/>
          <w:szCs w:val="18"/>
        </w:rPr>
        <w:t>r</w:t>
      </w:r>
      <w:proofErr w:type="gramEnd"/>
      <w:r w:rsidRPr="00F857C3">
        <w:rPr>
          <w:rFonts w:ascii="Arial" w:hAnsi="Arial" w:cs="Arial"/>
          <w:sz w:val="18"/>
          <w:szCs w:val="18"/>
        </w:rPr>
        <w:t>. pomiędzy Zamojskim Szpitalem Niepublicznym Sp. z o.</w:t>
      </w:r>
      <w:proofErr w:type="gramStart"/>
      <w:r w:rsidRPr="00F857C3">
        <w:rPr>
          <w:rFonts w:ascii="Arial" w:hAnsi="Arial" w:cs="Arial"/>
          <w:sz w:val="18"/>
          <w:szCs w:val="18"/>
        </w:rPr>
        <w:t>o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F857C3">
        <w:rPr>
          <w:rFonts w:ascii="Arial" w:hAnsi="Arial" w:cs="Arial"/>
          <w:sz w:val="18"/>
          <w:szCs w:val="18"/>
        </w:rPr>
        <w:t>Gospodarczy  KRS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nr 0000219506, kapitał zakładowy: 13.368.500 PLN, reprezentowanym </w:t>
      </w:r>
      <w:proofErr w:type="gramStart"/>
      <w:r w:rsidRPr="00F857C3">
        <w:rPr>
          <w:rFonts w:ascii="Arial" w:hAnsi="Arial" w:cs="Arial"/>
          <w:sz w:val="18"/>
          <w:szCs w:val="18"/>
        </w:rPr>
        <w:t>przez :</w:t>
      </w:r>
      <w:proofErr w:type="gramEnd"/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</w:p>
    <w:p w:rsidR="002F430A" w:rsidRPr="00F857C3" w:rsidRDefault="002F430A">
      <w:pPr>
        <w:rPr>
          <w:rFonts w:ascii="Arial" w:hAnsi="Arial" w:cs="Arial"/>
          <w:b/>
          <w:sz w:val="18"/>
          <w:szCs w:val="18"/>
        </w:rPr>
      </w:pPr>
      <w:proofErr w:type="gramStart"/>
      <w:r w:rsidRPr="00F857C3">
        <w:rPr>
          <w:rFonts w:ascii="Arial" w:hAnsi="Arial" w:cs="Arial"/>
          <w:b/>
          <w:sz w:val="18"/>
          <w:szCs w:val="18"/>
        </w:rPr>
        <w:t>mgr</w:t>
      </w:r>
      <w:proofErr w:type="gramEnd"/>
      <w:r w:rsidRPr="00F857C3">
        <w:rPr>
          <w:rFonts w:ascii="Arial" w:hAnsi="Arial" w:cs="Arial"/>
          <w:b/>
          <w:sz w:val="18"/>
          <w:szCs w:val="18"/>
        </w:rPr>
        <w:t xml:space="preserve"> inż. Mariusz Paszko – Prezes</w:t>
      </w: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  <w:proofErr w:type="gramStart"/>
      <w:r w:rsidRPr="00F857C3">
        <w:rPr>
          <w:rFonts w:ascii="Arial" w:hAnsi="Arial" w:cs="Arial"/>
          <w:sz w:val="18"/>
          <w:szCs w:val="18"/>
        </w:rPr>
        <w:t>zwanym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w dalszej części „Zamawiający”, a:</w:t>
      </w: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......................................................................................, zarejestrowaną w Sądzie </w:t>
      </w:r>
      <w:proofErr w:type="gramStart"/>
      <w:r w:rsidRPr="00F857C3">
        <w:rPr>
          <w:rFonts w:ascii="Arial" w:hAnsi="Arial" w:cs="Arial"/>
          <w:sz w:val="18"/>
          <w:szCs w:val="18"/>
        </w:rPr>
        <w:t xml:space="preserve">Rejonowym ..........................KRS ......................... Regon .........................., 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NIP............................ </w:t>
      </w:r>
      <w:proofErr w:type="gramStart"/>
      <w:r w:rsidRPr="00F857C3">
        <w:rPr>
          <w:rFonts w:ascii="Arial" w:hAnsi="Arial" w:cs="Arial"/>
          <w:sz w:val="18"/>
          <w:szCs w:val="18"/>
        </w:rPr>
        <w:t>reprezentowaną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przez:</w:t>
      </w: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</w:p>
    <w:p w:rsidR="002F430A" w:rsidRPr="00F857C3" w:rsidRDefault="002F430A">
      <w:pPr>
        <w:rPr>
          <w:rFonts w:ascii="Arial" w:hAnsi="Arial" w:cs="Arial"/>
          <w:b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1..................................................................................................</w:t>
      </w:r>
    </w:p>
    <w:p w:rsidR="002F430A" w:rsidRPr="00F857C3" w:rsidRDefault="002F430A">
      <w:pPr>
        <w:rPr>
          <w:rFonts w:ascii="Arial" w:hAnsi="Arial" w:cs="Arial"/>
          <w:b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2..................................................................................................</w:t>
      </w: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  <w:proofErr w:type="gramStart"/>
      <w:r w:rsidRPr="00F857C3">
        <w:rPr>
          <w:rFonts w:ascii="Arial" w:hAnsi="Arial" w:cs="Arial"/>
          <w:sz w:val="18"/>
          <w:szCs w:val="18"/>
        </w:rPr>
        <w:t>zwaną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w dalszej części „Wykonawca”</w:t>
      </w:r>
    </w:p>
    <w:p w:rsidR="002F430A" w:rsidRPr="00F857C3" w:rsidRDefault="002F430A">
      <w:pPr>
        <w:jc w:val="center"/>
        <w:rPr>
          <w:rFonts w:ascii="Arial" w:hAnsi="Arial" w:cs="Arial"/>
          <w:b/>
          <w:sz w:val="18"/>
          <w:szCs w:val="18"/>
        </w:rPr>
      </w:pPr>
    </w:p>
    <w:p w:rsidR="00AB5F37" w:rsidRPr="00F857C3" w:rsidRDefault="00AB5F37" w:rsidP="00E4618D">
      <w:pPr>
        <w:pStyle w:val="Tekstpodstawowy"/>
        <w:ind w:firstLine="0"/>
        <w:rPr>
          <w:rFonts w:ascii="Arial" w:hAnsi="Arial" w:cs="Arial"/>
          <w:b/>
          <w:sz w:val="18"/>
          <w:szCs w:val="18"/>
          <w:lang w:val="pl-PL"/>
        </w:rPr>
      </w:pPr>
      <w:r w:rsidRPr="00F857C3">
        <w:rPr>
          <w:rFonts w:ascii="Arial" w:hAnsi="Arial" w:cs="Arial"/>
          <w:sz w:val="18"/>
          <w:szCs w:val="18"/>
          <w:lang w:val="pl-PL"/>
        </w:rPr>
        <w:t xml:space="preserve">Działając na podstawie art. 139 ust. 2 ustawy - Prawo zamówień publicznych (t. j. Dz. U. </w:t>
      </w:r>
      <w:proofErr w:type="gramStart"/>
      <w:r w:rsidRPr="00F857C3">
        <w:rPr>
          <w:rFonts w:ascii="Arial" w:hAnsi="Arial" w:cs="Arial"/>
          <w:sz w:val="18"/>
          <w:szCs w:val="18"/>
          <w:lang w:val="pl-PL"/>
        </w:rPr>
        <w:t>z</w:t>
      </w:r>
      <w:proofErr w:type="gramEnd"/>
      <w:r w:rsidRPr="00F857C3">
        <w:rPr>
          <w:rFonts w:ascii="Arial" w:hAnsi="Arial" w:cs="Arial"/>
          <w:sz w:val="18"/>
          <w:szCs w:val="18"/>
          <w:lang w:val="pl-PL"/>
        </w:rPr>
        <w:t xml:space="preserve"> 201</w:t>
      </w:r>
      <w:r w:rsidR="001F14EB" w:rsidRPr="00F857C3">
        <w:rPr>
          <w:rFonts w:ascii="Arial" w:hAnsi="Arial" w:cs="Arial"/>
          <w:sz w:val="18"/>
          <w:szCs w:val="18"/>
          <w:lang w:val="pl-PL"/>
        </w:rPr>
        <w:t>8</w:t>
      </w:r>
      <w:r w:rsidR="005B6538" w:rsidRPr="00F857C3">
        <w:rPr>
          <w:rFonts w:ascii="Arial" w:hAnsi="Arial" w:cs="Arial"/>
          <w:sz w:val="18"/>
          <w:szCs w:val="18"/>
          <w:lang w:val="pl-PL"/>
        </w:rPr>
        <w:t>r</w:t>
      </w:r>
      <w:r w:rsidRPr="00F857C3">
        <w:rPr>
          <w:rFonts w:ascii="Arial" w:hAnsi="Arial" w:cs="Arial"/>
          <w:sz w:val="18"/>
          <w:szCs w:val="18"/>
          <w:lang w:val="pl-PL"/>
        </w:rPr>
        <w:t xml:space="preserve"> poz. 1</w:t>
      </w:r>
      <w:r w:rsidR="001F14EB" w:rsidRPr="00F857C3">
        <w:rPr>
          <w:rFonts w:ascii="Arial" w:hAnsi="Arial" w:cs="Arial"/>
          <w:sz w:val="18"/>
          <w:szCs w:val="18"/>
          <w:lang w:val="pl-PL"/>
        </w:rPr>
        <w:t>986</w:t>
      </w:r>
      <w:r w:rsidRPr="00F857C3">
        <w:rPr>
          <w:rFonts w:ascii="Arial" w:hAnsi="Arial" w:cs="Arial"/>
          <w:sz w:val="18"/>
          <w:szCs w:val="18"/>
          <w:lang w:val="pl-PL"/>
        </w:rPr>
        <w:t>) po wyczerpaniu procedury przewidzianej dla trybu przetargu nieograniczonego o wartości zamówienia po</w:t>
      </w:r>
      <w:r w:rsidR="001911D4" w:rsidRPr="00F857C3">
        <w:rPr>
          <w:rFonts w:ascii="Arial" w:hAnsi="Arial" w:cs="Arial"/>
          <w:sz w:val="18"/>
          <w:szCs w:val="18"/>
          <w:lang w:val="pl-PL"/>
        </w:rPr>
        <w:t>niżej</w:t>
      </w:r>
      <w:r w:rsidR="00E11891" w:rsidRPr="00F857C3">
        <w:rPr>
          <w:rFonts w:ascii="Arial" w:hAnsi="Arial" w:cs="Arial"/>
          <w:sz w:val="18"/>
          <w:szCs w:val="18"/>
          <w:lang w:val="pl-PL"/>
        </w:rPr>
        <w:t xml:space="preserve"> 221</w:t>
      </w:r>
      <w:r w:rsidRPr="00F857C3">
        <w:rPr>
          <w:rFonts w:ascii="Arial" w:hAnsi="Arial" w:cs="Arial"/>
          <w:sz w:val="18"/>
          <w:szCs w:val="18"/>
          <w:lang w:val="pl-PL"/>
        </w:rPr>
        <w:t>.000 EUR</w:t>
      </w:r>
      <w:r w:rsidR="00104ED4" w:rsidRPr="00F857C3">
        <w:rPr>
          <w:rFonts w:ascii="Arial" w:hAnsi="Arial" w:cs="Arial"/>
          <w:sz w:val="18"/>
          <w:szCs w:val="18"/>
          <w:lang w:val="pl-PL"/>
        </w:rPr>
        <w:t>O</w:t>
      </w:r>
      <w:r w:rsidRPr="00F857C3">
        <w:rPr>
          <w:rFonts w:ascii="Arial" w:hAnsi="Arial" w:cs="Arial"/>
          <w:sz w:val="18"/>
          <w:szCs w:val="18"/>
          <w:lang w:val="pl-PL"/>
        </w:rPr>
        <w:t>, zawarto umowę następującej treści:</w:t>
      </w:r>
    </w:p>
    <w:p w:rsidR="00644223" w:rsidRPr="00F857C3" w:rsidRDefault="00DD25CC">
      <w:pPr>
        <w:jc w:val="center"/>
        <w:rPr>
          <w:rFonts w:ascii="Arial" w:hAnsi="Arial" w:cs="Arial"/>
          <w:b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</w:t>
      </w:r>
    </w:p>
    <w:p w:rsidR="00ED0A19" w:rsidRPr="00F857C3" w:rsidRDefault="002F430A" w:rsidP="00EF4DE5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 </w:t>
      </w:r>
      <w:r w:rsidR="00ED0A19" w:rsidRPr="00F857C3">
        <w:rPr>
          <w:rFonts w:ascii="Arial" w:hAnsi="Arial" w:cs="Arial"/>
          <w:sz w:val="18"/>
          <w:szCs w:val="18"/>
        </w:rPr>
        <w:t xml:space="preserve">Przedmiotem niniejszej umowy jest dostawa </w:t>
      </w:r>
      <w:r w:rsidR="004D5E59" w:rsidRPr="00F857C3">
        <w:rPr>
          <w:rFonts w:ascii="Arial" w:hAnsi="Arial" w:cs="Arial"/>
          <w:sz w:val="18"/>
          <w:szCs w:val="18"/>
        </w:rPr>
        <w:t>leków</w:t>
      </w:r>
      <w:r w:rsidR="00A40D49" w:rsidRPr="00F857C3">
        <w:rPr>
          <w:rFonts w:ascii="Arial" w:hAnsi="Arial" w:cs="Arial"/>
          <w:sz w:val="18"/>
          <w:szCs w:val="18"/>
        </w:rPr>
        <w:t xml:space="preserve"> do apteki szpitalnej</w:t>
      </w:r>
      <w:r w:rsidR="00AE3BED" w:rsidRPr="00F857C3">
        <w:rPr>
          <w:rFonts w:ascii="Arial" w:hAnsi="Arial" w:cs="Arial"/>
          <w:sz w:val="18"/>
          <w:szCs w:val="18"/>
        </w:rPr>
        <w:t xml:space="preserve">, w </w:t>
      </w:r>
      <w:proofErr w:type="gramStart"/>
      <w:r w:rsidR="00AE3BED" w:rsidRPr="00F857C3">
        <w:rPr>
          <w:rFonts w:ascii="Arial" w:hAnsi="Arial" w:cs="Arial"/>
          <w:sz w:val="18"/>
          <w:szCs w:val="18"/>
        </w:rPr>
        <w:t>zakresie  zadania</w:t>
      </w:r>
      <w:proofErr w:type="gramEnd"/>
      <w:r w:rsidR="00AE3BED" w:rsidRPr="00F857C3">
        <w:rPr>
          <w:rFonts w:ascii="Arial" w:hAnsi="Arial" w:cs="Arial"/>
          <w:sz w:val="18"/>
          <w:szCs w:val="18"/>
        </w:rPr>
        <w:t xml:space="preserve"> nr …</w:t>
      </w:r>
      <w:r w:rsidR="00ED0A19" w:rsidRPr="00F857C3">
        <w:rPr>
          <w:rFonts w:ascii="Arial" w:hAnsi="Arial" w:cs="Arial"/>
          <w:sz w:val="18"/>
          <w:szCs w:val="18"/>
        </w:rPr>
        <w:t>.</w:t>
      </w:r>
      <w:r w:rsidR="00AE3BED" w:rsidRPr="00F857C3">
        <w:rPr>
          <w:rFonts w:ascii="Arial" w:hAnsi="Arial" w:cs="Arial"/>
          <w:sz w:val="18"/>
          <w:szCs w:val="18"/>
        </w:rPr>
        <w:t xml:space="preserve"> </w:t>
      </w:r>
      <w:r w:rsidR="00ED0A19" w:rsidRPr="00F857C3">
        <w:rPr>
          <w:rFonts w:ascii="Arial" w:hAnsi="Arial" w:cs="Arial"/>
          <w:sz w:val="18"/>
          <w:szCs w:val="18"/>
        </w:rPr>
        <w:t>w ilościach i asortymencie  określonych szczegółowo w załączniku do niniejszej umowy.</w:t>
      </w:r>
    </w:p>
    <w:p w:rsidR="00AB5F37" w:rsidRPr="00F857C3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</w:t>
      </w:r>
      <w:r w:rsidR="00AB5F37" w:rsidRPr="00F857C3">
        <w:rPr>
          <w:rFonts w:ascii="Arial" w:hAnsi="Arial" w:cs="Arial"/>
          <w:sz w:val="18"/>
          <w:szCs w:val="18"/>
        </w:rPr>
        <w:t>.</w:t>
      </w:r>
      <w:r w:rsidR="00AB5F37" w:rsidRPr="00F857C3">
        <w:rPr>
          <w:rFonts w:ascii="Arial" w:hAnsi="Arial" w:cs="Arial"/>
          <w:sz w:val="18"/>
          <w:szCs w:val="18"/>
        </w:rPr>
        <w:tab/>
        <w:t>Ilości podane w Załączniku</w:t>
      </w:r>
      <w:r w:rsidR="00DD25CC" w:rsidRPr="00F857C3">
        <w:rPr>
          <w:rFonts w:ascii="Arial" w:hAnsi="Arial" w:cs="Arial"/>
          <w:sz w:val="18"/>
          <w:szCs w:val="18"/>
        </w:rPr>
        <w:t xml:space="preserve"> -</w:t>
      </w:r>
      <w:r w:rsidR="00AB5F37" w:rsidRPr="00F857C3">
        <w:rPr>
          <w:rFonts w:ascii="Arial" w:hAnsi="Arial" w:cs="Arial"/>
          <w:sz w:val="18"/>
          <w:szCs w:val="18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F857C3" w:rsidRDefault="004D5E59" w:rsidP="00ED0A19">
      <w:pPr>
        <w:pStyle w:val="Tekstpodstawowy3"/>
        <w:tabs>
          <w:tab w:val="left" w:pos="142"/>
        </w:tabs>
        <w:ind w:left="284" w:hanging="284"/>
        <w:jc w:val="both"/>
        <w:rPr>
          <w:sz w:val="18"/>
          <w:szCs w:val="18"/>
        </w:rPr>
      </w:pPr>
      <w:r w:rsidRPr="00F857C3">
        <w:rPr>
          <w:sz w:val="18"/>
          <w:szCs w:val="18"/>
        </w:rPr>
        <w:t>3</w:t>
      </w:r>
      <w:r w:rsidR="00AB5F37" w:rsidRPr="00F857C3">
        <w:rPr>
          <w:sz w:val="18"/>
          <w:szCs w:val="18"/>
        </w:rPr>
        <w:t xml:space="preserve">. </w:t>
      </w:r>
      <w:r w:rsidR="00ED0A19" w:rsidRPr="00F857C3">
        <w:rPr>
          <w:sz w:val="18"/>
          <w:szCs w:val="18"/>
        </w:rPr>
        <w:t xml:space="preserve">Zamawiającemu przysługuje prawo do niezrealizowania pełnej ilości i asortymentu produktów leczniczych określonych w umowie. W takiej sytuacji Wykonawcy nie będą przysługiwać żadne roszczenia. </w:t>
      </w:r>
      <w:r w:rsidR="00AB5F37" w:rsidRPr="00F857C3">
        <w:rPr>
          <w:sz w:val="18"/>
          <w:szCs w:val="18"/>
        </w:rPr>
        <w:t xml:space="preserve">Zamawiający uzależnia stopień wykorzystania ilości umownych od umów podpisanych z NFZ i </w:t>
      </w:r>
      <w:proofErr w:type="gramStart"/>
      <w:r w:rsidR="00AB5F37" w:rsidRPr="00F857C3">
        <w:rPr>
          <w:sz w:val="18"/>
          <w:szCs w:val="18"/>
        </w:rPr>
        <w:t xml:space="preserve">liczby </w:t>
      </w:r>
      <w:r w:rsidR="00D25AC0" w:rsidRPr="00F857C3">
        <w:rPr>
          <w:sz w:val="18"/>
          <w:szCs w:val="18"/>
        </w:rPr>
        <w:t xml:space="preserve"> </w:t>
      </w:r>
      <w:r w:rsidR="00AB5F37" w:rsidRPr="00F857C3">
        <w:rPr>
          <w:sz w:val="18"/>
          <w:szCs w:val="18"/>
        </w:rPr>
        <w:t>pacjentów</w:t>
      </w:r>
      <w:proofErr w:type="gramEnd"/>
      <w:r w:rsidR="00AB5F37" w:rsidRPr="00F857C3">
        <w:rPr>
          <w:sz w:val="18"/>
          <w:szCs w:val="18"/>
        </w:rPr>
        <w:t xml:space="preserve"> zakwalifikowanych do leczenia</w:t>
      </w:r>
      <w:r w:rsidR="00D25AC0" w:rsidRPr="00F857C3">
        <w:rPr>
          <w:sz w:val="18"/>
          <w:szCs w:val="18"/>
        </w:rPr>
        <w:t>.</w:t>
      </w: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2</w:t>
      </w:r>
    </w:p>
    <w:p w:rsidR="00D25AC0" w:rsidRPr="00F857C3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Umowa zostaje zawarta na czas </w:t>
      </w:r>
      <w:proofErr w:type="gramStart"/>
      <w:r w:rsidRPr="00F857C3">
        <w:rPr>
          <w:rFonts w:ascii="Arial" w:hAnsi="Arial" w:cs="Arial"/>
          <w:sz w:val="18"/>
          <w:szCs w:val="18"/>
        </w:rPr>
        <w:t>od  dnia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</w:t>
      </w:r>
      <w:r w:rsidR="00C979BA" w:rsidRPr="00F857C3">
        <w:rPr>
          <w:rFonts w:ascii="Arial" w:hAnsi="Arial" w:cs="Arial"/>
          <w:sz w:val="18"/>
          <w:szCs w:val="18"/>
        </w:rPr>
        <w:t>………</w:t>
      </w:r>
      <w:r w:rsidR="00BC78D8" w:rsidRPr="00F857C3">
        <w:rPr>
          <w:rFonts w:ascii="Arial" w:hAnsi="Arial" w:cs="Arial"/>
          <w:sz w:val="18"/>
          <w:szCs w:val="18"/>
        </w:rPr>
        <w:t>…</w:t>
      </w:r>
      <w:r w:rsidR="00C14080" w:rsidRPr="00F857C3">
        <w:rPr>
          <w:rFonts w:ascii="Arial" w:hAnsi="Arial" w:cs="Arial"/>
          <w:b/>
          <w:sz w:val="18"/>
          <w:szCs w:val="18"/>
        </w:rPr>
        <w:t>r. do dnia 31</w:t>
      </w:r>
      <w:r w:rsidRPr="00F857C3">
        <w:rPr>
          <w:rFonts w:ascii="Arial" w:hAnsi="Arial" w:cs="Arial"/>
          <w:b/>
          <w:sz w:val="18"/>
          <w:szCs w:val="18"/>
        </w:rPr>
        <w:t>.</w:t>
      </w:r>
      <w:r w:rsidR="00C14080" w:rsidRPr="00F857C3">
        <w:rPr>
          <w:rFonts w:ascii="Arial" w:hAnsi="Arial" w:cs="Arial"/>
          <w:b/>
          <w:sz w:val="18"/>
          <w:szCs w:val="18"/>
        </w:rPr>
        <w:t>12</w:t>
      </w:r>
      <w:r w:rsidRPr="00F857C3">
        <w:rPr>
          <w:rFonts w:ascii="Arial" w:hAnsi="Arial" w:cs="Arial"/>
          <w:b/>
          <w:sz w:val="18"/>
          <w:szCs w:val="18"/>
        </w:rPr>
        <w:t>.201</w:t>
      </w:r>
      <w:r w:rsidR="00D4149A" w:rsidRPr="00F857C3">
        <w:rPr>
          <w:rFonts w:ascii="Arial" w:hAnsi="Arial" w:cs="Arial"/>
          <w:b/>
          <w:sz w:val="18"/>
          <w:szCs w:val="18"/>
        </w:rPr>
        <w:t>9</w:t>
      </w:r>
      <w:proofErr w:type="gramStart"/>
      <w:r w:rsidRPr="00F857C3">
        <w:rPr>
          <w:rFonts w:ascii="Arial" w:hAnsi="Arial" w:cs="Arial"/>
          <w:b/>
          <w:sz w:val="18"/>
          <w:szCs w:val="18"/>
        </w:rPr>
        <w:t>r</w:t>
      </w:r>
      <w:proofErr w:type="gramEnd"/>
      <w:r w:rsidRPr="00F857C3">
        <w:rPr>
          <w:rFonts w:ascii="Arial" w:hAnsi="Arial" w:cs="Arial"/>
          <w:sz w:val="18"/>
          <w:szCs w:val="18"/>
        </w:rPr>
        <w:t>.</w:t>
      </w:r>
    </w:p>
    <w:p w:rsidR="00D25AC0" w:rsidRPr="00F857C3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Realizacja dostaw cząstkowych</w:t>
      </w:r>
      <w:r w:rsidR="00E11891" w:rsidRPr="00F857C3">
        <w:rPr>
          <w:rFonts w:ascii="Arial" w:hAnsi="Arial" w:cs="Arial"/>
          <w:sz w:val="18"/>
          <w:szCs w:val="18"/>
        </w:rPr>
        <w:t xml:space="preserve"> - w ciągu 48</w:t>
      </w:r>
      <w:r w:rsidRPr="00F857C3">
        <w:rPr>
          <w:rFonts w:ascii="Arial" w:hAnsi="Arial" w:cs="Arial"/>
          <w:sz w:val="18"/>
          <w:szCs w:val="18"/>
        </w:rPr>
        <w:t xml:space="preserve"> godzin </w:t>
      </w:r>
      <w:proofErr w:type="gramStart"/>
      <w:r w:rsidRPr="00F857C3">
        <w:rPr>
          <w:rFonts w:ascii="Arial" w:hAnsi="Arial" w:cs="Arial"/>
          <w:sz w:val="18"/>
          <w:szCs w:val="18"/>
        </w:rPr>
        <w:t>od  otrzymania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zamówienia. Jeżeli dostawa wypada w dniu wolnym od pracy lub poza godzinami pracy Apt</w:t>
      </w:r>
      <w:r w:rsidR="008722D7" w:rsidRPr="00F857C3">
        <w:rPr>
          <w:rFonts w:ascii="Arial" w:hAnsi="Arial" w:cs="Arial"/>
          <w:sz w:val="18"/>
          <w:szCs w:val="18"/>
        </w:rPr>
        <w:t xml:space="preserve">eki Szpitalnej dostawa </w:t>
      </w:r>
      <w:proofErr w:type="gramStart"/>
      <w:r w:rsidR="008722D7" w:rsidRPr="00F857C3">
        <w:rPr>
          <w:rFonts w:ascii="Arial" w:hAnsi="Arial" w:cs="Arial"/>
          <w:sz w:val="18"/>
          <w:szCs w:val="18"/>
        </w:rPr>
        <w:t xml:space="preserve">nastąpi </w:t>
      </w:r>
      <w:r w:rsidRPr="00F857C3">
        <w:rPr>
          <w:rFonts w:ascii="Arial" w:hAnsi="Arial" w:cs="Arial"/>
          <w:sz w:val="18"/>
          <w:szCs w:val="18"/>
        </w:rPr>
        <w:t xml:space="preserve"> w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 pierwszym dniu roboczym po wyznaczonym terminie.</w:t>
      </w:r>
    </w:p>
    <w:p w:rsidR="00D25AC0" w:rsidRPr="00F857C3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Dostarczanie i przekazywanie preparatów następować będzie w siedzibie Zamawiającego- Aptece Szpitalnej na koszt Wykonawcy w dni robocze od godz</w:t>
      </w:r>
      <w:proofErr w:type="gramStart"/>
      <w:r w:rsidRPr="00F857C3">
        <w:rPr>
          <w:rFonts w:ascii="Arial" w:hAnsi="Arial" w:cs="Arial"/>
          <w:sz w:val="18"/>
          <w:szCs w:val="18"/>
        </w:rPr>
        <w:t>. 8:00 do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F857C3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Wymaga się zgodności serii i dat ważności dostarczonych preparatów z danymi na fakturze. </w:t>
      </w:r>
    </w:p>
    <w:p w:rsidR="00D25AC0" w:rsidRPr="00F857C3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W sytuacjach ekstremalnych (na tzw. RATUNEK), Wykonawca zobowiązuje się do </w:t>
      </w:r>
      <w:proofErr w:type="gramStart"/>
      <w:r w:rsidRPr="00F857C3">
        <w:rPr>
          <w:rFonts w:ascii="Arial" w:hAnsi="Arial" w:cs="Arial"/>
          <w:sz w:val="18"/>
          <w:szCs w:val="18"/>
        </w:rPr>
        <w:t>dostawy  zamówionych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preparatów w tym samym dniu.</w:t>
      </w:r>
    </w:p>
    <w:p w:rsidR="00D25AC0" w:rsidRPr="00F857C3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Towar będzie dostarczany do Zamawiającego zgodnie z warunkami </w:t>
      </w:r>
      <w:proofErr w:type="gramStart"/>
      <w:r w:rsidRPr="00F857C3">
        <w:rPr>
          <w:rFonts w:ascii="Arial" w:hAnsi="Arial" w:cs="Arial"/>
          <w:sz w:val="18"/>
          <w:szCs w:val="18"/>
        </w:rPr>
        <w:t>określonymi   w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Rozporządzeniu Ministra Zdrowia z dn. 26.07.2002r. w sprawie procedur Dobrej Praktyki Dystrybucyjnej (Dz. U. </w:t>
      </w:r>
      <w:proofErr w:type="gramStart"/>
      <w:r w:rsidRPr="00F857C3">
        <w:rPr>
          <w:rFonts w:ascii="Arial" w:hAnsi="Arial" w:cs="Arial"/>
          <w:sz w:val="18"/>
          <w:szCs w:val="18"/>
        </w:rPr>
        <w:t>z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</w:t>
      </w:r>
      <w:proofErr w:type="gramStart"/>
      <w:r w:rsidRPr="00F857C3">
        <w:rPr>
          <w:rFonts w:ascii="Arial" w:hAnsi="Arial" w:cs="Arial"/>
          <w:sz w:val="18"/>
          <w:szCs w:val="18"/>
        </w:rPr>
        <w:t>od  odpowiedzialności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cywilnej w zakresie prowadzonej przez niego działalności związanej  z wykonywaniem przedmiotu umowy.</w:t>
      </w:r>
    </w:p>
    <w:p w:rsidR="00EF4DE5" w:rsidRPr="00F857C3" w:rsidRDefault="00EF4DE5" w:rsidP="00D25AC0">
      <w:pPr>
        <w:jc w:val="center"/>
        <w:rPr>
          <w:rFonts w:ascii="Arial" w:hAnsi="Arial" w:cs="Arial"/>
          <w:sz w:val="18"/>
          <w:szCs w:val="18"/>
        </w:rPr>
      </w:pP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3</w:t>
      </w:r>
    </w:p>
    <w:p w:rsidR="00D25AC0" w:rsidRPr="00F857C3" w:rsidRDefault="00D25AC0" w:rsidP="00D25AC0">
      <w:p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Niemożność dostaw preparatów objętych przetargiem spowodowana brakiem produkcji, czy z innych </w:t>
      </w:r>
      <w:proofErr w:type="gramStart"/>
      <w:r w:rsidRPr="00F857C3">
        <w:rPr>
          <w:rFonts w:ascii="Arial" w:hAnsi="Arial" w:cs="Arial"/>
          <w:sz w:val="18"/>
          <w:szCs w:val="18"/>
        </w:rPr>
        <w:t>powodów  będą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obowiązkowo zgłaszane przez Wykonawcę pod nr tel.: 84/677-50-95; /fax.: 84/677-50-96 lub drogą e-mailową na adres: apteka@szpital.</w:t>
      </w:r>
      <w:proofErr w:type="gramStart"/>
      <w:r w:rsidRPr="00F857C3">
        <w:rPr>
          <w:rFonts w:ascii="Arial" w:hAnsi="Arial" w:cs="Arial"/>
          <w:sz w:val="18"/>
          <w:szCs w:val="18"/>
        </w:rPr>
        <w:t>com</w:t>
      </w:r>
      <w:proofErr w:type="gramEnd"/>
      <w:r w:rsidRPr="00F857C3">
        <w:rPr>
          <w:rFonts w:ascii="Arial" w:hAnsi="Arial" w:cs="Arial"/>
          <w:sz w:val="18"/>
          <w:szCs w:val="18"/>
        </w:rPr>
        <w:t>.</w:t>
      </w:r>
      <w:proofErr w:type="gramStart"/>
      <w:r w:rsidRPr="00F857C3">
        <w:rPr>
          <w:rFonts w:ascii="Arial" w:hAnsi="Arial" w:cs="Arial"/>
          <w:sz w:val="18"/>
          <w:szCs w:val="18"/>
        </w:rPr>
        <w:t>pl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w dniu otrzymania zamówienia wysłanego przez Zamawiającego, z ewentualną propozycją dostarczenia odpowiednika tj. leku równoważnego. </w:t>
      </w:r>
    </w:p>
    <w:p w:rsidR="00D25AC0" w:rsidRPr="00F857C3" w:rsidRDefault="00D25AC0" w:rsidP="00D25AC0">
      <w:pPr>
        <w:jc w:val="both"/>
        <w:rPr>
          <w:rFonts w:ascii="Arial" w:hAnsi="Arial" w:cs="Arial"/>
          <w:sz w:val="18"/>
          <w:szCs w:val="18"/>
        </w:rPr>
      </w:pP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4</w:t>
      </w:r>
    </w:p>
    <w:p w:rsidR="0082154C" w:rsidRPr="00F857C3" w:rsidRDefault="0082154C" w:rsidP="0082154C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F857C3">
        <w:rPr>
          <w:rFonts w:ascii="Arial" w:eastAsia="SimSun" w:hAnsi="Arial" w:cs="Arial"/>
          <w:sz w:val="18"/>
          <w:szCs w:val="18"/>
          <w:lang w:eastAsia="zh-CN"/>
        </w:rPr>
        <w:t xml:space="preserve"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</w:t>
      </w:r>
      <w:r w:rsidRPr="00F857C3">
        <w:rPr>
          <w:rFonts w:ascii="Arial" w:eastAsia="SimSun" w:hAnsi="Arial" w:cs="Arial"/>
          <w:sz w:val="18"/>
          <w:szCs w:val="18"/>
          <w:lang w:eastAsia="zh-CN"/>
        </w:rPr>
        <w:lastRenderedPageBreak/>
        <w:t xml:space="preserve">dostawcę przedmiotu umowy lub towaru równoważnego/odpowiednika, strony mają prawo do odstąpienia od umowy za porozumieniem stron. </w:t>
      </w: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5</w:t>
      </w:r>
    </w:p>
    <w:p w:rsidR="00D25AC0" w:rsidRPr="00F857C3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W oparciu o przewidywaną wielkość dostaw strony ustalają łączną wartość przedmiotu umowy na kwotę </w:t>
      </w:r>
      <w:r w:rsidR="0034712E" w:rsidRPr="00F857C3">
        <w:rPr>
          <w:rFonts w:ascii="Arial" w:hAnsi="Arial" w:cs="Arial"/>
          <w:sz w:val="18"/>
          <w:szCs w:val="18"/>
        </w:rPr>
        <w:t xml:space="preserve">brutto </w:t>
      </w:r>
      <w:r w:rsidRPr="00F857C3">
        <w:rPr>
          <w:rFonts w:ascii="Arial" w:hAnsi="Arial" w:cs="Arial"/>
          <w:sz w:val="18"/>
          <w:szCs w:val="18"/>
        </w:rPr>
        <w:t>………………….</w:t>
      </w:r>
      <w:proofErr w:type="gramStart"/>
      <w:r w:rsidRPr="00F857C3">
        <w:rPr>
          <w:rFonts w:ascii="Arial" w:hAnsi="Arial" w:cs="Arial"/>
          <w:sz w:val="18"/>
          <w:szCs w:val="18"/>
        </w:rPr>
        <w:t>zł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., (słownie </w:t>
      </w:r>
      <w:proofErr w:type="gramStart"/>
      <w:r w:rsidRPr="00F857C3">
        <w:rPr>
          <w:rFonts w:ascii="Arial" w:hAnsi="Arial" w:cs="Arial"/>
          <w:sz w:val="18"/>
          <w:szCs w:val="18"/>
        </w:rPr>
        <w:t xml:space="preserve">złotych: ……………………………… ). </w:t>
      </w:r>
      <w:proofErr w:type="gramEnd"/>
    </w:p>
    <w:p w:rsidR="00D25AC0" w:rsidRPr="00F857C3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Wartość umowy zawiera wszystkie składniki cenotwórcze w tym koszty </w:t>
      </w:r>
      <w:proofErr w:type="gramStart"/>
      <w:r w:rsidRPr="00F857C3">
        <w:rPr>
          <w:rFonts w:ascii="Arial" w:hAnsi="Arial" w:cs="Arial"/>
          <w:sz w:val="18"/>
          <w:szCs w:val="18"/>
        </w:rPr>
        <w:t>związane  z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dostawą  do Zamawiającego, podatek od towarów i usług oraz inne koszty niezbędne do poniesienia w celu należytego wykonania zamówienia.</w:t>
      </w: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6</w:t>
      </w:r>
    </w:p>
    <w:p w:rsidR="00D25AC0" w:rsidRPr="00F857C3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1.</w:t>
      </w:r>
      <w:r w:rsidRPr="00F857C3">
        <w:rPr>
          <w:rFonts w:ascii="Arial" w:hAnsi="Arial" w:cs="Arial"/>
          <w:sz w:val="18"/>
          <w:szCs w:val="18"/>
        </w:rPr>
        <w:tab/>
        <w:t xml:space="preserve">Płatność nastąpi przelewem po dostawie w </w:t>
      </w:r>
      <w:proofErr w:type="gramStart"/>
      <w:r w:rsidRPr="00F857C3">
        <w:rPr>
          <w:rFonts w:ascii="Arial" w:hAnsi="Arial" w:cs="Arial"/>
          <w:sz w:val="18"/>
          <w:szCs w:val="18"/>
        </w:rPr>
        <w:t xml:space="preserve">terminie  </w:t>
      </w:r>
      <w:r w:rsidRPr="00F857C3">
        <w:rPr>
          <w:rFonts w:ascii="Arial" w:hAnsi="Arial" w:cs="Arial"/>
          <w:b/>
          <w:sz w:val="18"/>
          <w:szCs w:val="18"/>
        </w:rPr>
        <w:t>30 dni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od otrzymania prawidłowo wystawionej  faktury VAT.</w:t>
      </w:r>
    </w:p>
    <w:p w:rsidR="00D25AC0" w:rsidRPr="00F857C3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</w:t>
      </w:r>
      <w:r w:rsidRPr="00F857C3">
        <w:rPr>
          <w:rFonts w:ascii="Arial" w:hAnsi="Arial" w:cs="Arial"/>
          <w:sz w:val="18"/>
          <w:szCs w:val="18"/>
        </w:rPr>
        <w:tab/>
        <w:t>Za termin płatności uznaje się datę obciążenia rachunku Zamawiającego.</w:t>
      </w:r>
    </w:p>
    <w:p w:rsidR="00D25AC0" w:rsidRPr="00F857C3" w:rsidRDefault="00D25AC0" w:rsidP="00D25AC0">
      <w:pPr>
        <w:jc w:val="both"/>
        <w:rPr>
          <w:rFonts w:ascii="Arial" w:hAnsi="Arial" w:cs="Arial"/>
          <w:sz w:val="18"/>
          <w:szCs w:val="18"/>
        </w:rPr>
      </w:pP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7</w:t>
      </w:r>
    </w:p>
    <w:p w:rsidR="00D25AC0" w:rsidRPr="00F857C3" w:rsidRDefault="00D25AC0" w:rsidP="00D25AC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F857C3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</w:t>
      </w:r>
      <w:r w:rsidRPr="00F857C3">
        <w:rPr>
          <w:rFonts w:ascii="Arial" w:hAnsi="Arial" w:cs="Arial"/>
          <w:sz w:val="18"/>
          <w:szCs w:val="18"/>
        </w:rPr>
        <w:tab/>
        <w:t>Zaproponowane ceny muszą być zgodne z treścią Ustawy z dnia 12 maja 2011</w:t>
      </w:r>
      <w:proofErr w:type="gramStart"/>
      <w:r w:rsidRPr="00F857C3">
        <w:rPr>
          <w:rFonts w:ascii="Arial" w:hAnsi="Arial" w:cs="Arial"/>
          <w:sz w:val="18"/>
          <w:szCs w:val="18"/>
        </w:rPr>
        <w:t>r.   o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refundacji leków, środków spożywczych specjalnego przeznaczenia żywieniowego oraz wyrobów medycznych (Dz. U. Nr 122 poz. 696). </w:t>
      </w:r>
    </w:p>
    <w:p w:rsidR="00D25AC0" w:rsidRPr="00F857C3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3.</w:t>
      </w:r>
      <w:r w:rsidRPr="00F857C3">
        <w:rPr>
          <w:rFonts w:ascii="Arial" w:hAnsi="Arial" w:cs="Arial"/>
          <w:sz w:val="18"/>
          <w:szCs w:val="18"/>
        </w:rPr>
        <w:tab/>
        <w:t xml:space="preserve">Zamawiający wymaga , aby leki z tzw. programów lekowych i leki stosowane w </w:t>
      </w:r>
      <w:proofErr w:type="gramStart"/>
      <w:r w:rsidRPr="00F857C3">
        <w:rPr>
          <w:rFonts w:ascii="Arial" w:hAnsi="Arial" w:cs="Arial"/>
          <w:sz w:val="18"/>
          <w:szCs w:val="18"/>
        </w:rPr>
        <w:t>ramach  chemioterapii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8</w:t>
      </w:r>
    </w:p>
    <w:p w:rsidR="00D25AC0" w:rsidRPr="00F857C3" w:rsidRDefault="00D25AC0" w:rsidP="00D25AC0">
      <w:p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1. Dopuszcza się zmiany cen w następujących przypadkach:</w:t>
      </w:r>
    </w:p>
    <w:p w:rsidR="00D25AC0" w:rsidRPr="00F857C3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857C3">
        <w:rPr>
          <w:rFonts w:ascii="Arial" w:hAnsi="Arial" w:cs="Arial"/>
          <w:sz w:val="18"/>
          <w:szCs w:val="18"/>
        </w:rPr>
        <w:t>obniżenia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cen</w:t>
      </w:r>
    </w:p>
    <w:p w:rsidR="00D25AC0" w:rsidRPr="00F857C3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857C3">
        <w:rPr>
          <w:rFonts w:ascii="Arial" w:hAnsi="Arial" w:cs="Arial"/>
          <w:sz w:val="18"/>
          <w:szCs w:val="18"/>
        </w:rPr>
        <w:t>zmiany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stawki podatku VAT, przy czym zmianie ulegnie wyłącznie cena brutto, cena netto pozostanie bez zmian,</w:t>
      </w:r>
    </w:p>
    <w:p w:rsidR="00D25AC0" w:rsidRPr="00F857C3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857C3">
        <w:rPr>
          <w:rFonts w:ascii="Arial" w:hAnsi="Arial" w:cs="Arial"/>
          <w:sz w:val="18"/>
          <w:szCs w:val="18"/>
        </w:rPr>
        <w:t>zmiany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cen urzędowych leków refundowanych wynikających z aktualnych </w:t>
      </w:r>
      <w:proofErr w:type="spellStart"/>
      <w:r w:rsidRPr="00F857C3">
        <w:rPr>
          <w:rFonts w:ascii="Arial" w:hAnsi="Arial" w:cs="Arial"/>
          <w:sz w:val="18"/>
          <w:szCs w:val="18"/>
        </w:rPr>
        <w:t>obwieszczeń</w:t>
      </w:r>
      <w:proofErr w:type="spellEnd"/>
      <w:r w:rsidRPr="00F857C3">
        <w:rPr>
          <w:rFonts w:ascii="Arial" w:hAnsi="Arial" w:cs="Arial"/>
          <w:sz w:val="18"/>
          <w:szCs w:val="18"/>
        </w:rPr>
        <w:t xml:space="preserve"> Ministerstwa Zdrowia w sprawie wykazu refundowanych leków, środków spożywczych specjalnego przeznaczenia żywieniowego oraz wyrobów medycznych wydawanych na podstawie art. 37 ust 1 Ustawy z dnia 12.05.2011</w:t>
      </w:r>
      <w:proofErr w:type="gramStart"/>
      <w:r w:rsidRPr="00F857C3">
        <w:rPr>
          <w:rFonts w:ascii="Arial" w:hAnsi="Arial" w:cs="Arial"/>
          <w:sz w:val="18"/>
          <w:szCs w:val="18"/>
        </w:rPr>
        <w:t>r.  o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refundacji leków, środków spożywczych specjalnego przeznaczenia żywieniowego oraz wyrobów medycznych. Zamawiający dokonywać będzie zakupu produktów po cenie urzędowej obowiązującej w dniu wystawienia faktury pomniejszonej o stały upust zastosowany w złożonej do postępowania ofercie. Stałość upustu nie będzie egzekwowana w </w:t>
      </w:r>
      <w:proofErr w:type="gramStart"/>
      <w:r w:rsidRPr="00F857C3">
        <w:rPr>
          <w:rFonts w:ascii="Arial" w:hAnsi="Arial" w:cs="Arial"/>
          <w:sz w:val="18"/>
          <w:szCs w:val="18"/>
        </w:rPr>
        <w:t>przypadku kiedy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oferowana cena jest niższa od aktualnie obowiązującej ceny urzędowej.</w:t>
      </w:r>
    </w:p>
    <w:p w:rsidR="00D25AC0" w:rsidRPr="00F857C3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857C3">
        <w:rPr>
          <w:rFonts w:ascii="Arial" w:hAnsi="Arial" w:cs="Arial"/>
          <w:sz w:val="18"/>
          <w:szCs w:val="18"/>
        </w:rPr>
        <w:t>w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przypadku wycofania z listy leków refundowanych, produktu objętego niniejszą umową, Zamawiający będzie uprawniony do dokonywania zakupów w cenach określonych w Załączniku do umowy.</w:t>
      </w:r>
    </w:p>
    <w:p w:rsidR="00D25AC0" w:rsidRPr="00F857C3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F857C3">
        <w:rPr>
          <w:rFonts w:ascii="Arial" w:hAnsi="Arial" w:cs="Arial"/>
          <w:sz w:val="18"/>
          <w:szCs w:val="18"/>
        </w:rPr>
        <w:t>w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przypadku wpisania preparatu objętego umową na listę leków refundowanych Zamawiający dokonywać będzie zakupu po aktualnej cenie urzędowej, obowiązującej w dniu wystawienia faktury.  </w:t>
      </w:r>
    </w:p>
    <w:p w:rsidR="00D25AC0" w:rsidRPr="00F857C3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Zmian stawek celnych wprowadzonych decyzjami odnośnych władz. </w:t>
      </w:r>
    </w:p>
    <w:p w:rsidR="00D25AC0" w:rsidRPr="00F857C3" w:rsidRDefault="00D25AC0" w:rsidP="00D25AC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2. Strony dopuszczają zmianę cen jednostkowych preparatów objętych umową w przypadku zmiany wielkości opakowania, wprowadzonej przez producenta z zachowaniem </w:t>
      </w:r>
      <w:proofErr w:type="gramStart"/>
      <w:r w:rsidRPr="00F857C3">
        <w:rPr>
          <w:rFonts w:ascii="Arial" w:hAnsi="Arial" w:cs="Arial"/>
          <w:sz w:val="18"/>
          <w:szCs w:val="18"/>
        </w:rPr>
        <w:t>zasady   proporcjonalności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w stosunku do ceny objętej umową.</w:t>
      </w:r>
    </w:p>
    <w:p w:rsidR="00D25AC0" w:rsidRPr="00F857C3" w:rsidRDefault="00D25AC0" w:rsidP="00D25AC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3. W przypadku kiedy strony nie dojdą do porozumienia w zakresie zmian cen preparatów objętych Umową strony, dopuszczają możliwość rozwiązania umowy w całości </w:t>
      </w:r>
      <w:proofErr w:type="gramStart"/>
      <w:r w:rsidRPr="00F857C3">
        <w:rPr>
          <w:rFonts w:ascii="Arial" w:hAnsi="Arial" w:cs="Arial"/>
          <w:sz w:val="18"/>
          <w:szCs w:val="18"/>
        </w:rPr>
        <w:t>lub  w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spornej części.</w:t>
      </w:r>
    </w:p>
    <w:p w:rsidR="00D25AC0" w:rsidRPr="00F857C3" w:rsidRDefault="00D25AC0" w:rsidP="00D25AC0">
      <w:pPr>
        <w:jc w:val="both"/>
        <w:rPr>
          <w:rFonts w:ascii="Arial" w:hAnsi="Arial" w:cs="Arial"/>
          <w:sz w:val="18"/>
          <w:szCs w:val="18"/>
        </w:rPr>
      </w:pP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9</w:t>
      </w:r>
    </w:p>
    <w:p w:rsidR="00D25AC0" w:rsidRPr="00F857C3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Zamawiającemu przysługuje prawo do reklamacji z tytułu ilości towaru. Reklamacja składana będzie przez Zamawiającego faksem po stwierdzeniu braków w przesyłce.</w:t>
      </w:r>
    </w:p>
    <w:p w:rsidR="00D25AC0" w:rsidRPr="00F857C3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W przypadku stwierdzenia braków ilościowych lub wad jakościowych </w:t>
      </w:r>
      <w:proofErr w:type="gramStart"/>
      <w:r w:rsidRPr="00F857C3">
        <w:rPr>
          <w:rFonts w:ascii="Arial" w:hAnsi="Arial" w:cs="Arial"/>
          <w:sz w:val="18"/>
          <w:szCs w:val="18"/>
        </w:rPr>
        <w:t>Zamawiający  niezwłocznie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powiadomi o tym Wykonawcę wysyłając faksem </w:t>
      </w:r>
      <w:r w:rsidR="00104ED4" w:rsidRPr="00F857C3">
        <w:rPr>
          <w:rFonts w:ascii="Arial" w:hAnsi="Arial" w:cs="Arial"/>
          <w:sz w:val="18"/>
          <w:szCs w:val="18"/>
        </w:rPr>
        <w:t xml:space="preserve"> reklamację</w:t>
      </w:r>
      <w:r w:rsidRPr="00F857C3">
        <w:rPr>
          <w:rFonts w:ascii="Arial" w:hAnsi="Arial" w:cs="Arial"/>
          <w:sz w:val="18"/>
          <w:szCs w:val="18"/>
        </w:rPr>
        <w:t>.</w:t>
      </w:r>
    </w:p>
    <w:p w:rsidR="00D25AC0" w:rsidRPr="00F857C3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Wykonawca rozpatrzy reklamacje dotyczącą: wad ilościowych w ciągu 7 dni, </w:t>
      </w:r>
      <w:proofErr w:type="gramStart"/>
      <w:r w:rsidRPr="00F857C3">
        <w:rPr>
          <w:rFonts w:ascii="Arial" w:hAnsi="Arial" w:cs="Arial"/>
          <w:sz w:val="18"/>
          <w:szCs w:val="18"/>
        </w:rPr>
        <w:t>wad   jakościowych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w ciągu 14 dni.</w:t>
      </w:r>
    </w:p>
    <w:p w:rsidR="00D25AC0" w:rsidRPr="00F857C3" w:rsidRDefault="00D25AC0" w:rsidP="00D25AC0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10</w:t>
      </w:r>
    </w:p>
    <w:p w:rsidR="00D25AC0" w:rsidRPr="00F857C3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1.</w:t>
      </w:r>
      <w:r w:rsidRPr="00F857C3">
        <w:rPr>
          <w:rFonts w:ascii="Arial" w:hAnsi="Arial" w:cs="Arial"/>
          <w:sz w:val="18"/>
          <w:szCs w:val="18"/>
        </w:rPr>
        <w:tab/>
        <w:t xml:space="preserve">W przypadku niedotrzymania uzgodnionego terminu dostawy Wykonawca zapłaci </w:t>
      </w:r>
      <w:proofErr w:type="gramStart"/>
      <w:r w:rsidRPr="00F857C3">
        <w:rPr>
          <w:rFonts w:ascii="Arial" w:hAnsi="Arial" w:cs="Arial"/>
          <w:sz w:val="18"/>
          <w:szCs w:val="18"/>
        </w:rPr>
        <w:t>karę  w</w:t>
      </w:r>
      <w:proofErr w:type="gramEnd"/>
      <w:r w:rsidRPr="00F857C3">
        <w:rPr>
          <w:rFonts w:ascii="Arial" w:hAnsi="Arial" w:cs="Arial"/>
          <w:sz w:val="18"/>
          <w:szCs w:val="18"/>
        </w:rPr>
        <w:t xml:space="preserve">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F857C3" w:rsidRDefault="00D25AC0" w:rsidP="00D25AC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11</w:t>
      </w:r>
    </w:p>
    <w:p w:rsidR="00552107" w:rsidRPr="00F857C3" w:rsidRDefault="00552107" w:rsidP="00552107">
      <w:p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12</w:t>
      </w:r>
    </w:p>
    <w:p w:rsidR="00552107" w:rsidRPr="00F857C3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1.</w:t>
      </w:r>
      <w:r w:rsidRPr="00F857C3">
        <w:rPr>
          <w:rFonts w:ascii="Arial" w:hAnsi="Arial" w:cs="Arial"/>
          <w:sz w:val="18"/>
          <w:szCs w:val="18"/>
        </w:rPr>
        <w:tab/>
        <w:t>W przypadku niedotrzymania terminu płatności Zamawiający zapłaci odsetki w wysokości połowy odsetek ustawowych za każdy dzień opóźnienia.</w:t>
      </w:r>
    </w:p>
    <w:p w:rsidR="00552107" w:rsidRPr="00F857C3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</w:t>
      </w:r>
      <w:r w:rsidRPr="00F857C3">
        <w:rPr>
          <w:rFonts w:ascii="Arial" w:hAnsi="Arial" w:cs="Arial"/>
          <w:sz w:val="18"/>
          <w:szCs w:val="18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13</w:t>
      </w:r>
    </w:p>
    <w:p w:rsidR="00552107" w:rsidRPr="00F857C3" w:rsidRDefault="00552107" w:rsidP="00552107">
      <w:p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Zastrzeżenie kar umownych nie wyłącza odpowiedzialności Wykonawcy za szkodę na zasadach ogólnych w części przenoszącej wartość zastrzeżonych kar.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lastRenderedPageBreak/>
        <w:t>§ 14</w:t>
      </w:r>
    </w:p>
    <w:p w:rsidR="00F87262" w:rsidRPr="00F857C3" w:rsidRDefault="00F87262" w:rsidP="00F87262">
      <w:pPr>
        <w:tabs>
          <w:tab w:val="left" w:pos="1440"/>
        </w:tabs>
        <w:autoSpaceDN w:val="0"/>
        <w:textAlignment w:val="baseline"/>
        <w:rPr>
          <w:rFonts w:ascii="Calibri" w:eastAsia="SimSun" w:hAnsi="Calibri" w:cs="TimesNewRomanPSMT"/>
          <w:kern w:val="3"/>
          <w:sz w:val="18"/>
          <w:szCs w:val="18"/>
          <w:lang w:eastAsia="en-US"/>
        </w:rPr>
      </w:pPr>
      <w:r w:rsidRPr="00F857C3">
        <w:rPr>
          <w:rFonts w:ascii="Arial" w:hAnsi="Arial" w:cs="Arial"/>
          <w:sz w:val="18"/>
          <w:szCs w:val="18"/>
        </w:rPr>
        <w:t>1.</w:t>
      </w:r>
      <w:r w:rsidR="00552107" w:rsidRPr="00F857C3">
        <w:rPr>
          <w:rFonts w:ascii="Arial" w:hAnsi="Arial" w:cs="Arial"/>
          <w:sz w:val="18"/>
          <w:szCs w:val="18"/>
        </w:rPr>
        <w:t xml:space="preserve">Wykonawca gwarantuje, że dostarczone preparaty będą posiadały minimum 12-to miesięczny termin ważności. </w:t>
      </w:r>
      <w:r w:rsidRPr="00F857C3">
        <w:rPr>
          <w:rFonts w:ascii="Calibri" w:eastAsia="SimSun" w:hAnsi="Calibri" w:cs="TimesNewRomanPSMT"/>
          <w:kern w:val="3"/>
          <w:sz w:val="18"/>
          <w:szCs w:val="18"/>
          <w:lang w:eastAsia="en-US"/>
        </w:rPr>
        <w:t>Zamawiający dopuszcza możliwość dostawy przedmiotu zamówienia z terminem ważności krótszym niż wymagany tylko w przypadku uzyskania przez Wykonawcę zgody od Zamawiającego.</w:t>
      </w:r>
    </w:p>
    <w:p w:rsidR="00552107" w:rsidRPr="00F857C3" w:rsidRDefault="00F87262" w:rsidP="00F857C3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</w:t>
      </w:r>
      <w:r w:rsidR="00552107" w:rsidRPr="00F857C3">
        <w:rPr>
          <w:rFonts w:ascii="Arial" w:hAnsi="Arial" w:cs="Arial"/>
          <w:sz w:val="18"/>
          <w:szCs w:val="18"/>
        </w:rPr>
        <w:t xml:space="preserve">Wymagana jest </w:t>
      </w:r>
      <w:proofErr w:type="gramStart"/>
      <w:r w:rsidR="00552107" w:rsidRPr="00F857C3">
        <w:rPr>
          <w:rFonts w:ascii="Arial" w:hAnsi="Arial" w:cs="Arial"/>
          <w:sz w:val="18"/>
          <w:szCs w:val="18"/>
        </w:rPr>
        <w:t>zgodność  dokumentacji</w:t>
      </w:r>
      <w:proofErr w:type="gramEnd"/>
      <w:r w:rsidR="00552107" w:rsidRPr="00F857C3">
        <w:rPr>
          <w:rFonts w:ascii="Arial" w:hAnsi="Arial" w:cs="Arial"/>
          <w:sz w:val="18"/>
          <w:szCs w:val="18"/>
        </w:rPr>
        <w:t xml:space="preserve"> – kart charakterystyki preparatów z danymi umieszczonymi na bezpośrednim i pośrednim opakowaniu leku.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15</w:t>
      </w:r>
    </w:p>
    <w:p w:rsidR="00552107" w:rsidRPr="00F857C3" w:rsidRDefault="00552107" w:rsidP="00552107">
      <w:pPr>
        <w:contextualSpacing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16</w:t>
      </w:r>
    </w:p>
    <w:p w:rsidR="00552107" w:rsidRPr="00F857C3" w:rsidRDefault="00552107" w:rsidP="00552107">
      <w:p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F857C3" w:rsidRDefault="00552107" w:rsidP="00552107">
      <w:pPr>
        <w:rPr>
          <w:rFonts w:ascii="Arial" w:hAnsi="Arial" w:cs="Arial"/>
          <w:sz w:val="18"/>
          <w:szCs w:val="18"/>
        </w:rPr>
      </w:pP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17</w:t>
      </w:r>
    </w:p>
    <w:p w:rsidR="00552107" w:rsidRPr="00F857C3" w:rsidRDefault="00552107" w:rsidP="00552107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F857C3" w:rsidRDefault="00552107" w:rsidP="00552107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18</w:t>
      </w:r>
    </w:p>
    <w:p w:rsidR="00552107" w:rsidRPr="00F857C3" w:rsidRDefault="00552107" w:rsidP="00552107">
      <w:pPr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</w:t>
      </w:r>
      <w:proofErr w:type="gramStart"/>
      <w:r w:rsidRPr="00F857C3">
        <w:rPr>
          <w:rFonts w:ascii="Arial" w:hAnsi="Arial" w:cs="Arial"/>
          <w:sz w:val="18"/>
          <w:szCs w:val="18"/>
        </w:rPr>
        <w:t xml:space="preserve">umowy . </w:t>
      </w:r>
      <w:proofErr w:type="gramEnd"/>
    </w:p>
    <w:p w:rsidR="00E4618D" w:rsidRPr="00F857C3" w:rsidRDefault="00E4618D" w:rsidP="00552107">
      <w:pPr>
        <w:jc w:val="center"/>
        <w:rPr>
          <w:rFonts w:ascii="Arial" w:hAnsi="Arial" w:cs="Arial"/>
          <w:sz w:val="18"/>
          <w:szCs w:val="18"/>
        </w:rPr>
      </w:pP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19</w:t>
      </w:r>
    </w:p>
    <w:p w:rsidR="00552107" w:rsidRPr="00F857C3" w:rsidRDefault="00552107" w:rsidP="00F857C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1. Za realizację umowy po stronie Zamawiającego odpowiada Kierownik Apteki - Pani Ma</w:t>
      </w:r>
      <w:r w:rsidR="00D4149A" w:rsidRPr="00F857C3">
        <w:rPr>
          <w:rFonts w:ascii="Arial" w:hAnsi="Arial" w:cs="Arial"/>
          <w:sz w:val="18"/>
          <w:szCs w:val="18"/>
        </w:rPr>
        <w:t xml:space="preserve">rzena </w:t>
      </w:r>
      <w:proofErr w:type="gramStart"/>
      <w:r w:rsidR="00D4149A" w:rsidRPr="00F857C3">
        <w:rPr>
          <w:rFonts w:ascii="Arial" w:hAnsi="Arial" w:cs="Arial"/>
          <w:sz w:val="18"/>
          <w:szCs w:val="18"/>
        </w:rPr>
        <w:t>Gontarz-</w:t>
      </w:r>
      <w:proofErr w:type="spellStart"/>
      <w:r w:rsidR="00D4149A" w:rsidRPr="00F857C3">
        <w:rPr>
          <w:rFonts w:ascii="Arial" w:hAnsi="Arial" w:cs="Arial"/>
          <w:sz w:val="18"/>
          <w:szCs w:val="18"/>
        </w:rPr>
        <w:t>Otłowska</w:t>
      </w:r>
      <w:proofErr w:type="spellEnd"/>
      <w:r w:rsidR="001F14EB" w:rsidRPr="00F857C3">
        <w:rPr>
          <w:rFonts w:ascii="Arial" w:hAnsi="Arial" w:cs="Arial"/>
          <w:sz w:val="18"/>
          <w:szCs w:val="18"/>
        </w:rPr>
        <w:t xml:space="preserve"> </w:t>
      </w:r>
      <w:r w:rsidRPr="00F857C3">
        <w:rPr>
          <w:rFonts w:ascii="Arial" w:hAnsi="Arial" w:cs="Arial"/>
          <w:sz w:val="18"/>
          <w:szCs w:val="18"/>
        </w:rPr>
        <w:t xml:space="preserve"> </w:t>
      </w:r>
      <w:r w:rsidR="00EB2D7F" w:rsidRPr="00F857C3">
        <w:rPr>
          <w:rFonts w:ascii="Arial" w:hAnsi="Arial" w:cs="Arial"/>
          <w:sz w:val="18"/>
          <w:szCs w:val="18"/>
        </w:rPr>
        <w:t>Tel</w:t>
      </w:r>
      <w:proofErr w:type="gramEnd"/>
      <w:r w:rsidR="00EB2D7F" w:rsidRPr="00F857C3">
        <w:rPr>
          <w:rFonts w:ascii="Arial" w:hAnsi="Arial" w:cs="Arial"/>
          <w:sz w:val="18"/>
          <w:szCs w:val="18"/>
        </w:rPr>
        <w:t>.</w:t>
      </w:r>
      <w:r w:rsidRPr="00F857C3">
        <w:rPr>
          <w:rFonts w:ascii="Arial" w:hAnsi="Arial" w:cs="Arial"/>
          <w:sz w:val="18"/>
          <w:szCs w:val="18"/>
        </w:rPr>
        <w:t xml:space="preserve"> 84/677-50-95; fax 84/677-50-96</w:t>
      </w:r>
    </w:p>
    <w:p w:rsidR="00552107" w:rsidRPr="00F857C3" w:rsidRDefault="00552107" w:rsidP="00F857C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2. Za realizację umowy po stronie Wykonawcy odpowiadają:</w:t>
      </w:r>
    </w:p>
    <w:p w:rsidR="00552107" w:rsidRPr="00F857C3" w:rsidRDefault="00552107" w:rsidP="00F857C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Kierownik Hurtowni - ………….……….. </w:t>
      </w:r>
      <w:proofErr w:type="gramStart"/>
      <w:r w:rsidRPr="00F857C3">
        <w:rPr>
          <w:rFonts w:ascii="Arial" w:hAnsi="Arial" w:cs="Arial"/>
          <w:sz w:val="18"/>
          <w:szCs w:val="18"/>
        </w:rPr>
        <w:t>tel</w:t>
      </w:r>
      <w:proofErr w:type="gramEnd"/>
      <w:r w:rsidRPr="00F857C3">
        <w:rPr>
          <w:rFonts w:ascii="Arial" w:hAnsi="Arial" w:cs="Arial"/>
          <w:sz w:val="18"/>
          <w:szCs w:val="18"/>
        </w:rPr>
        <w:t>. ……………………… fax. ………………….</w:t>
      </w:r>
    </w:p>
    <w:p w:rsidR="00552107" w:rsidRPr="00F857C3" w:rsidRDefault="00552107" w:rsidP="00F857C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 xml:space="preserve">Dział Sprzedaży - ……………………….. </w:t>
      </w:r>
      <w:proofErr w:type="gramStart"/>
      <w:r w:rsidRPr="00F857C3">
        <w:rPr>
          <w:rFonts w:ascii="Arial" w:hAnsi="Arial" w:cs="Arial"/>
          <w:sz w:val="18"/>
          <w:szCs w:val="18"/>
        </w:rPr>
        <w:t>tel</w:t>
      </w:r>
      <w:proofErr w:type="gramEnd"/>
      <w:r w:rsidRPr="00F857C3">
        <w:rPr>
          <w:rFonts w:ascii="Arial" w:hAnsi="Arial" w:cs="Arial"/>
          <w:sz w:val="18"/>
          <w:szCs w:val="18"/>
        </w:rPr>
        <w:t>. …………………… fax. ……………………..</w:t>
      </w:r>
    </w:p>
    <w:p w:rsidR="00552107" w:rsidRPr="00F857C3" w:rsidRDefault="00552107" w:rsidP="00F857C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Dział Reklamacji - ……………………… tel.…………………….. fax. ……………………</w:t>
      </w: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</w:p>
    <w:p w:rsidR="00552107" w:rsidRPr="00F857C3" w:rsidRDefault="00552107" w:rsidP="00552107">
      <w:pPr>
        <w:jc w:val="center"/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§ 2</w:t>
      </w:r>
      <w:r w:rsidR="00DD25CC" w:rsidRPr="00F857C3">
        <w:rPr>
          <w:rFonts w:ascii="Arial" w:hAnsi="Arial" w:cs="Arial"/>
          <w:sz w:val="18"/>
          <w:szCs w:val="18"/>
        </w:rPr>
        <w:t>0</w:t>
      </w:r>
    </w:p>
    <w:p w:rsidR="00552107" w:rsidRPr="00F857C3" w:rsidRDefault="00552107" w:rsidP="00552107">
      <w:pPr>
        <w:jc w:val="both"/>
        <w:rPr>
          <w:rFonts w:ascii="Arial" w:hAnsi="Arial" w:cs="Arial"/>
          <w:sz w:val="18"/>
          <w:szCs w:val="18"/>
        </w:rPr>
      </w:pP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  <w:r w:rsidRPr="00F857C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</w:p>
    <w:p w:rsidR="002F430A" w:rsidRPr="00F857C3" w:rsidRDefault="002F430A">
      <w:pPr>
        <w:rPr>
          <w:rFonts w:ascii="Arial" w:hAnsi="Arial" w:cs="Arial"/>
          <w:sz w:val="18"/>
          <w:szCs w:val="18"/>
        </w:rPr>
      </w:pPr>
    </w:p>
    <w:p w:rsidR="00EB2D7F" w:rsidRPr="00F857C3" w:rsidRDefault="00EB2D7F">
      <w:pPr>
        <w:rPr>
          <w:rFonts w:ascii="Arial" w:hAnsi="Arial" w:cs="Arial"/>
          <w:sz w:val="18"/>
          <w:szCs w:val="18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ZAMAWIAJĄCY;</w:t>
      </w:r>
    </w:p>
    <w:sectPr w:rsidR="002F430A" w:rsidSect="00A35F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A4" w:rsidRDefault="00233BA4">
      <w:r>
        <w:separator/>
      </w:r>
    </w:p>
  </w:endnote>
  <w:endnote w:type="continuationSeparator" w:id="0">
    <w:p w:rsidR="00233BA4" w:rsidRDefault="0023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F857C3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A4" w:rsidRDefault="00233BA4">
      <w:r>
        <w:separator/>
      </w:r>
    </w:p>
  </w:footnote>
  <w:footnote w:type="continuationSeparator" w:id="0">
    <w:p w:rsidR="00233BA4" w:rsidRDefault="0023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52D74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1F14EB"/>
    <w:rsid w:val="00200FB8"/>
    <w:rsid w:val="00202437"/>
    <w:rsid w:val="00211160"/>
    <w:rsid w:val="00233BA4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945A9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D5E59"/>
    <w:rsid w:val="004E3BFB"/>
    <w:rsid w:val="0050087F"/>
    <w:rsid w:val="0050339E"/>
    <w:rsid w:val="00513BC2"/>
    <w:rsid w:val="00531C3B"/>
    <w:rsid w:val="00542A1F"/>
    <w:rsid w:val="005464CC"/>
    <w:rsid w:val="005509E9"/>
    <w:rsid w:val="00552107"/>
    <w:rsid w:val="00561DC8"/>
    <w:rsid w:val="00574F47"/>
    <w:rsid w:val="00586FD2"/>
    <w:rsid w:val="005938AD"/>
    <w:rsid w:val="005A14ED"/>
    <w:rsid w:val="005A164C"/>
    <w:rsid w:val="005B6538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B4F61"/>
    <w:rsid w:val="007F64A5"/>
    <w:rsid w:val="00812ACA"/>
    <w:rsid w:val="00814D82"/>
    <w:rsid w:val="0082154C"/>
    <w:rsid w:val="0083223B"/>
    <w:rsid w:val="00850C99"/>
    <w:rsid w:val="0086284E"/>
    <w:rsid w:val="0087065B"/>
    <w:rsid w:val="008722D7"/>
    <w:rsid w:val="008A295D"/>
    <w:rsid w:val="008B3F46"/>
    <w:rsid w:val="008E505E"/>
    <w:rsid w:val="0090098B"/>
    <w:rsid w:val="00936076"/>
    <w:rsid w:val="00940F3D"/>
    <w:rsid w:val="0095694D"/>
    <w:rsid w:val="00996C98"/>
    <w:rsid w:val="009A3A08"/>
    <w:rsid w:val="009B32A8"/>
    <w:rsid w:val="009E4E0F"/>
    <w:rsid w:val="00A15537"/>
    <w:rsid w:val="00A25DDC"/>
    <w:rsid w:val="00A35F1F"/>
    <w:rsid w:val="00A40D49"/>
    <w:rsid w:val="00A437EC"/>
    <w:rsid w:val="00A56D37"/>
    <w:rsid w:val="00A67E02"/>
    <w:rsid w:val="00A82D4A"/>
    <w:rsid w:val="00A8435F"/>
    <w:rsid w:val="00AB5F37"/>
    <w:rsid w:val="00AD7B8F"/>
    <w:rsid w:val="00AE3BED"/>
    <w:rsid w:val="00AF5A3A"/>
    <w:rsid w:val="00B276EA"/>
    <w:rsid w:val="00B44D95"/>
    <w:rsid w:val="00B56801"/>
    <w:rsid w:val="00B717FC"/>
    <w:rsid w:val="00B961F8"/>
    <w:rsid w:val="00BA491A"/>
    <w:rsid w:val="00BC78D8"/>
    <w:rsid w:val="00C00162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4149A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1891"/>
    <w:rsid w:val="00E14F6E"/>
    <w:rsid w:val="00E17FAE"/>
    <w:rsid w:val="00E369A2"/>
    <w:rsid w:val="00E41702"/>
    <w:rsid w:val="00E443C3"/>
    <w:rsid w:val="00E45A41"/>
    <w:rsid w:val="00E4618D"/>
    <w:rsid w:val="00E90C5F"/>
    <w:rsid w:val="00E96974"/>
    <w:rsid w:val="00EB2D7F"/>
    <w:rsid w:val="00EB3F98"/>
    <w:rsid w:val="00EB7EB1"/>
    <w:rsid w:val="00ED0A19"/>
    <w:rsid w:val="00EF4DE5"/>
    <w:rsid w:val="00F028C9"/>
    <w:rsid w:val="00F076AF"/>
    <w:rsid w:val="00F27196"/>
    <w:rsid w:val="00F27A24"/>
    <w:rsid w:val="00F857C3"/>
    <w:rsid w:val="00F87262"/>
    <w:rsid w:val="00FA5B7C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E76-4F67-458B-B89C-DB2F50DD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7</cp:revision>
  <cp:lastPrinted>2010-02-15T07:33:00Z</cp:lastPrinted>
  <dcterms:created xsi:type="dcterms:W3CDTF">2019-01-16T08:35:00Z</dcterms:created>
  <dcterms:modified xsi:type="dcterms:W3CDTF">2019-05-15T08:46:00Z</dcterms:modified>
</cp:coreProperties>
</file>