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92" w:rsidRDefault="001E4192" w:rsidP="001E4192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nr </w:t>
      </w:r>
      <w:r w:rsidR="00C77CA0">
        <w:rPr>
          <w:rFonts w:ascii="Arial" w:hAnsi="Arial" w:cs="Arial"/>
          <w:b/>
          <w:sz w:val="24"/>
          <w:szCs w:val="24"/>
        </w:rPr>
        <w:t>2</w:t>
      </w:r>
    </w:p>
    <w:p w:rsidR="001E4192" w:rsidRDefault="001E4192" w:rsidP="00CF7460">
      <w:pPr>
        <w:jc w:val="center"/>
        <w:rPr>
          <w:rFonts w:ascii="Arial" w:hAnsi="Arial" w:cs="Arial"/>
          <w:b/>
          <w:sz w:val="24"/>
          <w:szCs w:val="24"/>
        </w:rPr>
      </w:pPr>
    </w:p>
    <w:p w:rsidR="00CF7460" w:rsidRPr="00CF7460" w:rsidRDefault="00CF7460" w:rsidP="00CF7460">
      <w:pPr>
        <w:jc w:val="center"/>
        <w:rPr>
          <w:rFonts w:ascii="Arial" w:hAnsi="Arial" w:cs="Arial"/>
          <w:b/>
          <w:sz w:val="24"/>
          <w:szCs w:val="24"/>
        </w:rPr>
      </w:pPr>
      <w:r w:rsidRPr="00CF7460">
        <w:rPr>
          <w:rFonts w:ascii="Arial" w:hAnsi="Arial" w:cs="Arial"/>
          <w:b/>
          <w:sz w:val="24"/>
          <w:szCs w:val="24"/>
        </w:rPr>
        <w:t>SPECYFIKACJA  PRZEDMIOTOWA</w:t>
      </w:r>
      <w:r w:rsidR="00A37EB7">
        <w:rPr>
          <w:rFonts w:ascii="Arial" w:hAnsi="Arial" w:cs="Arial"/>
          <w:b/>
          <w:sz w:val="24"/>
          <w:szCs w:val="24"/>
        </w:rPr>
        <w:t xml:space="preserve"> I ILOŚCIOWA</w:t>
      </w:r>
    </w:p>
    <w:p w:rsidR="00CF7460" w:rsidRDefault="00CF7460"/>
    <w:p w:rsidR="00A9639F" w:rsidRDefault="00A9639F"/>
    <w:p w:rsidR="00CF7460" w:rsidRDefault="00CF7460" w:rsidP="00CF7460">
      <w:pPr>
        <w:pStyle w:val="Nagwek1"/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>Zadanie 1 - Preparaty na bazie alkoholi do higienicznej i chirurgicznej dezynfekcji rąk</w:t>
      </w:r>
    </w:p>
    <w:p w:rsidR="00CF7460" w:rsidRDefault="00CF7460" w:rsidP="00CF7460">
      <w:pPr>
        <w:rPr>
          <w:sz w:val="24"/>
        </w:rPr>
      </w:pPr>
    </w:p>
    <w:p w:rsidR="00CF7460" w:rsidRPr="00A37EB7" w:rsidRDefault="00CF7460" w:rsidP="00CF7460">
      <w:pPr>
        <w:rPr>
          <w:sz w:val="24"/>
        </w:rPr>
      </w:pPr>
      <w:r w:rsidRPr="00A37EB7">
        <w:rPr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Tbc, V</w:t>
      </w:r>
      <w:r>
        <w:rPr>
          <w:sz w:val="24"/>
        </w:rPr>
        <w:t xml:space="preserve"> - wymagane działanie na wirusy testowe adeno i/lub polio,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szybkie i przedłużone działanie - nie dłuższe niż 3 minuty, 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długotrwały efekt działania,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dobra tolerancja preparatu przez skórę,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termin ważności - co najmniej 1 rok od dostawy.</w:t>
      </w:r>
    </w:p>
    <w:p w:rsidR="00CF7460" w:rsidRDefault="00CF7460" w:rsidP="00CF7460">
      <w:pPr>
        <w:tabs>
          <w:tab w:val="left" w:pos="-2552"/>
        </w:tabs>
        <w:rPr>
          <w:sz w:val="24"/>
          <w:szCs w:val="24"/>
        </w:rPr>
      </w:pPr>
      <w:r>
        <w:rPr>
          <w:sz w:val="24"/>
        </w:rPr>
        <w:t>-                pielęgnujący skórę o ph5,5</w:t>
      </w:r>
    </w:p>
    <w:p w:rsidR="00CF7460" w:rsidRDefault="00CF7460" w:rsidP="00CF7460">
      <w:pPr>
        <w:tabs>
          <w:tab w:val="left" w:pos="-2552"/>
        </w:tabs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    zawierający czwartorzędowe związki amonowe</w:t>
      </w:r>
    </w:p>
    <w:p w:rsidR="00CF7460" w:rsidRDefault="00CF7460" w:rsidP="00CF7460"/>
    <w:p w:rsidR="00CF7460" w:rsidRDefault="00CF7460" w:rsidP="00CF74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Ilość preparatu</w:t>
      </w:r>
      <w:r>
        <w:rPr>
          <w:b/>
          <w:sz w:val="24"/>
          <w:szCs w:val="24"/>
        </w:rPr>
        <w:t xml:space="preserve"> –  600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litrów</w:t>
      </w:r>
    </w:p>
    <w:p w:rsidR="00CF7460" w:rsidRDefault="00CF7460" w:rsidP="00CF7460">
      <w:pPr>
        <w:rPr>
          <w:sz w:val="24"/>
          <w:szCs w:val="24"/>
        </w:rPr>
      </w:pPr>
      <w:r>
        <w:rPr>
          <w:sz w:val="24"/>
          <w:szCs w:val="24"/>
        </w:rPr>
        <w:t>Wymagane opakowania:</w:t>
      </w:r>
    </w:p>
    <w:p w:rsidR="00CF7460" w:rsidRDefault="00CF7460" w:rsidP="00CF7460">
      <w:pPr>
        <w:numPr>
          <w:ilvl w:val="0"/>
          <w:numId w:val="5"/>
        </w:numPr>
        <w:tabs>
          <w:tab w:val="left" w:pos="-2552"/>
        </w:tabs>
        <w:ind w:left="567"/>
        <w:rPr>
          <w:sz w:val="24"/>
          <w:szCs w:val="24"/>
        </w:rPr>
      </w:pPr>
      <w:r>
        <w:rPr>
          <w:sz w:val="24"/>
          <w:szCs w:val="24"/>
        </w:rPr>
        <w:t>600 litrów w opakowaniach o pojemności 500 ml (1200 opakowań)</w:t>
      </w:r>
    </w:p>
    <w:p w:rsidR="00CF7460" w:rsidRDefault="00CF7460" w:rsidP="00CF7460">
      <w:pPr>
        <w:rPr>
          <w:color w:val="000000"/>
          <w:sz w:val="24"/>
        </w:rPr>
      </w:pPr>
      <w:r>
        <w:rPr>
          <w:sz w:val="24"/>
          <w:szCs w:val="24"/>
        </w:rPr>
        <w:t>Uchwyty  nałóżkowe i pompki do butelek0,5 l - do butelek 0,5 l  na preparaty  dezynfekcyjne –  100</w:t>
      </w:r>
      <w:r>
        <w:rPr>
          <w:color w:val="000000"/>
          <w:sz w:val="24"/>
          <w:szCs w:val="24"/>
          <w:shd w:val="clear" w:color="auto" w:fill="FFFFFF"/>
        </w:rPr>
        <w:t xml:space="preserve"> sztuk</w:t>
      </w:r>
    </w:p>
    <w:p w:rsidR="00CF7460" w:rsidRDefault="00CF7460" w:rsidP="00CF7460">
      <w:pPr>
        <w:rPr>
          <w:color w:val="000000"/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color w:val="000000"/>
          <w:sz w:val="24"/>
        </w:rPr>
        <w:t xml:space="preserve"> </w:t>
      </w:r>
      <w:r>
        <w:rPr>
          <w:b/>
          <w:color w:val="000000"/>
          <w:sz w:val="24"/>
          <w:u w:val="single"/>
        </w:rPr>
        <w:t>Zadanie 2  Preparat do chirurgicznego i higienicznego mycia rąk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długotrwały efekt działania,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dobra tolerancja preparatu przez skórę,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color w:val="000000"/>
          <w:sz w:val="24"/>
        </w:rPr>
      </w:pPr>
      <w:r>
        <w:rPr>
          <w:sz w:val="24"/>
        </w:rPr>
        <w:t>termin ważności - co najmniej 1 rok od dostawy.</w:t>
      </w:r>
    </w:p>
    <w:p w:rsidR="00CF7460" w:rsidRDefault="00CF7460" w:rsidP="00CF7460">
      <w:pPr>
        <w:tabs>
          <w:tab w:val="left" w:pos="-2552"/>
        </w:tabs>
        <w:rPr>
          <w:color w:val="000000"/>
          <w:sz w:val="24"/>
        </w:rPr>
      </w:pPr>
      <w:r>
        <w:rPr>
          <w:color w:val="000000"/>
          <w:sz w:val="24"/>
        </w:rPr>
        <w:t>- posiadający doskonałe właściwości myjącego</w:t>
      </w:r>
    </w:p>
    <w:p w:rsidR="00CF7460" w:rsidRDefault="00CF7460" w:rsidP="00CF7460">
      <w:pPr>
        <w:tabs>
          <w:tab w:val="left" w:pos="-2552"/>
        </w:tabs>
        <w:rPr>
          <w:color w:val="000000"/>
          <w:sz w:val="24"/>
        </w:rPr>
      </w:pPr>
      <w:r>
        <w:rPr>
          <w:color w:val="000000"/>
          <w:sz w:val="24"/>
        </w:rPr>
        <w:t>-dobrze tolerowany przez wrażliwą skórę o naturalnym odczynie pH.5,0-5,5</w:t>
      </w:r>
    </w:p>
    <w:p w:rsidR="00CF7460" w:rsidRDefault="00CF7460" w:rsidP="00CF7460">
      <w:pPr>
        <w:tabs>
          <w:tab w:val="left" w:pos="-2552"/>
        </w:tabs>
        <w:rPr>
          <w:b/>
          <w:sz w:val="24"/>
          <w:u w:val="single"/>
        </w:rPr>
      </w:pPr>
      <w:r>
        <w:rPr>
          <w:color w:val="000000"/>
          <w:sz w:val="24"/>
        </w:rPr>
        <w:t>-preparat kompatybilny z preparatem do dezynfekcji rąk z zad 1</w:t>
      </w:r>
    </w:p>
    <w:p w:rsidR="00CF7460" w:rsidRDefault="00CF7460" w:rsidP="00CF7460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Ilość preparatu</w:t>
      </w:r>
      <w:r>
        <w:rPr>
          <w:b/>
          <w:sz w:val="24"/>
          <w:szCs w:val="24"/>
        </w:rPr>
        <w:t xml:space="preserve"> –  600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litrów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Wymagane opakowania: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b/>
          <w:sz w:val="24"/>
          <w:u w:val="single"/>
        </w:rPr>
      </w:pPr>
      <w:r>
        <w:rPr>
          <w:sz w:val="24"/>
          <w:szCs w:val="24"/>
        </w:rPr>
        <w:t>600 litrów w opakowaniach o pojemności 500 ml (1200 opakowań)</w:t>
      </w:r>
    </w:p>
    <w:p w:rsidR="00CF7460" w:rsidRDefault="00CF7460" w:rsidP="00CF7460">
      <w:pPr>
        <w:tabs>
          <w:tab w:val="left" w:pos="-2552"/>
        </w:tabs>
        <w:spacing w:after="120"/>
        <w:rPr>
          <w:b/>
          <w:sz w:val="24"/>
          <w:u w:val="single"/>
        </w:rPr>
      </w:pPr>
    </w:p>
    <w:p w:rsidR="00CF7460" w:rsidRDefault="00CF7460" w:rsidP="00CF7460">
      <w:pPr>
        <w:tabs>
          <w:tab w:val="left" w:pos="-2552"/>
        </w:tabs>
        <w:spacing w:after="120"/>
        <w:rPr>
          <w:sz w:val="24"/>
        </w:rPr>
      </w:pPr>
      <w:r>
        <w:rPr>
          <w:b/>
          <w:sz w:val="24"/>
          <w:szCs w:val="24"/>
          <w:u w:val="single"/>
        </w:rPr>
        <w:t>Zadanie 3 -Pielęgnacja rąk</w:t>
      </w:r>
    </w:p>
    <w:p w:rsidR="00CF7460" w:rsidRDefault="00CF7460" w:rsidP="00CF7460">
      <w:pPr>
        <w:tabs>
          <w:tab w:val="left" w:pos="-2552"/>
        </w:tabs>
        <w:rPr>
          <w:sz w:val="24"/>
        </w:rPr>
      </w:pPr>
      <w:r>
        <w:rPr>
          <w:sz w:val="24"/>
        </w:rPr>
        <w:t>- gotowy do użycia preparat</w:t>
      </w:r>
    </w:p>
    <w:p w:rsidR="00CF7460" w:rsidRDefault="00CF7460" w:rsidP="00CF7460">
      <w:pPr>
        <w:tabs>
          <w:tab w:val="left" w:pos="-2552"/>
        </w:tabs>
        <w:rPr>
          <w:sz w:val="24"/>
        </w:rPr>
      </w:pPr>
      <w:r>
        <w:rPr>
          <w:sz w:val="24"/>
        </w:rPr>
        <w:t>-długotrwały efekt działania,</w:t>
      </w:r>
    </w:p>
    <w:p w:rsidR="00CF7460" w:rsidRDefault="00CF7460" w:rsidP="00CF7460">
      <w:pPr>
        <w:tabs>
          <w:tab w:val="left" w:pos="-2552"/>
        </w:tabs>
        <w:ind w:left="66"/>
        <w:rPr>
          <w:sz w:val="24"/>
        </w:rPr>
      </w:pPr>
      <w:r>
        <w:rPr>
          <w:sz w:val="24"/>
        </w:rPr>
        <w:t>-dobra tolerancja preparatu przez skórę</w:t>
      </w:r>
    </w:p>
    <w:p w:rsidR="00CF7460" w:rsidRDefault="00CF7460" w:rsidP="00CF7460">
      <w:pPr>
        <w:numPr>
          <w:ilvl w:val="0"/>
          <w:numId w:val="3"/>
        </w:numPr>
        <w:tabs>
          <w:tab w:val="clear" w:pos="1080"/>
          <w:tab w:val="left" w:pos="-2552"/>
          <w:tab w:val="left" w:pos="142"/>
        </w:tabs>
        <w:ind w:left="66" w:firstLine="0"/>
        <w:rPr>
          <w:color w:val="000000"/>
          <w:sz w:val="24"/>
        </w:rPr>
      </w:pPr>
      <w:r>
        <w:rPr>
          <w:sz w:val="24"/>
        </w:rPr>
        <w:t>termin ważności - co najmniej 1 rok od dostawy.</w:t>
      </w:r>
    </w:p>
    <w:p w:rsidR="00CF7460" w:rsidRDefault="00CF7460" w:rsidP="00CF7460">
      <w:pPr>
        <w:tabs>
          <w:tab w:val="left" w:pos="-2552"/>
        </w:tabs>
        <w:rPr>
          <w:color w:val="000000"/>
          <w:sz w:val="24"/>
        </w:rPr>
      </w:pPr>
      <w:r>
        <w:rPr>
          <w:color w:val="000000"/>
          <w:sz w:val="24"/>
        </w:rPr>
        <w:t>- posiadający doskonałe właściwości nawilżające i ochronne</w:t>
      </w:r>
    </w:p>
    <w:p w:rsidR="00CF7460" w:rsidRDefault="00CF7460" w:rsidP="00CF7460">
      <w:pPr>
        <w:tabs>
          <w:tab w:val="left" w:pos="-2552"/>
        </w:tabs>
        <w:rPr>
          <w:color w:val="000000"/>
          <w:sz w:val="24"/>
          <w:szCs w:val="24"/>
        </w:rPr>
      </w:pPr>
      <w:r>
        <w:rPr>
          <w:color w:val="000000"/>
          <w:sz w:val="24"/>
        </w:rPr>
        <w:t>-dobrze tolerowany przez wrażliwą skórę o naturalnym odczynie pH.5,0-5,5</w:t>
      </w:r>
    </w:p>
    <w:p w:rsidR="00CF7460" w:rsidRDefault="00CF7460" w:rsidP="00CF7460">
      <w:pPr>
        <w:tabs>
          <w:tab w:val="left" w:pos="-2552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-preparat kompatybilny z preparatem do dezynfekcji rąk z zad 1i 2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Wymagane opakowania: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b/>
          <w:sz w:val="24"/>
          <w:u w:val="single"/>
        </w:rPr>
      </w:pPr>
      <w:r>
        <w:rPr>
          <w:sz w:val="24"/>
          <w:szCs w:val="24"/>
        </w:rPr>
        <w:t>30 litrów w opakowaniach o pojemności 500 ml (60 opakowań)</w:t>
      </w:r>
    </w:p>
    <w:p w:rsidR="00CF7460" w:rsidRDefault="00CF7460" w:rsidP="00CF7460">
      <w:pPr>
        <w:pStyle w:val="Nagwek1"/>
        <w:tabs>
          <w:tab w:val="clear" w:pos="360"/>
        </w:tabs>
        <w:rPr>
          <w:b/>
          <w:sz w:val="24"/>
          <w:u w:val="single"/>
        </w:rPr>
      </w:pPr>
    </w:p>
    <w:p w:rsidR="00CF7460" w:rsidRDefault="00CF7460" w:rsidP="00CF7460"/>
    <w:p w:rsidR="00CF7460" w:rsidRPr="00CF7460" w:rsidRDefault="00CF7460" w:rsidP="00CF7460"/>
    <w:p w:rsidR="00CF7460" w:rsidRDefault="00CF7460" w:rsidP="00CF7460">
      <w:pPr>
        <w:pStyle w:val="Nagwek1"/>
        <w:tabs>
          <w:tab w:val="clear" w:pos="360"/>
        </w:tabs>
        <w:ind w:left="0" w:firstLine="0"/>
        <w:rPr>
          <w:sz w:val="24"/>
        </w:rPr>
      </w:pPr>
      <w:r>
        <w:rPr>
          <w:b/>
          <w:sz w:val="24"/>
          <w:u w:val="single"/>
        </w:rPr>
        <w:lastRenderedPageBreak/>
        <w:t>Zadanie  4-Preparaty na bazie alkoholi do higienicznej i chirurgicznej dezynfekcji rąk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Tbc, V</w:t>
      </w:r>
      <w:r>
        <w:rPr>
          <w:sz w:val="24"/>
        </w:rPr>
        <w:t xml:space="preserve"> - wymagane działanie na wirusy testowe adeno i/lub polio,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szybkie działanie - nie dłuższe niż 3 minuty, 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długotrwały efekt działania,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dobra tolerancja preparatu przez skórę,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termin ważności - co najmniej 1 rok od dostawy.</w:t>
      </w:r>
    </w:p>
    <w:p w:rsidR="00CF7460" w:rsidRDefault="00CF7460" w:rsidP="00CF7460">
      <w:pPr>
        <w:tabs>
          <w:tab w:val="left" w:pos="-2552"/>
        </w:tabs>
        <w:rPr>
          <w:sz w:val="24"/>
        </w:rPr>
      </w:pPr>
      <w:r>
        <w:rPr>
          <w:sz w:val="24"/>
        </w:rPr>
        <w:t>-                pielęgnujący i zapobiegający wysuszeniu skóry</w:t>
      </w:r>
    </w:p>
    <w:p w:rsidR="00CF7460" w:rsidRDefault="00CF7460" w:rsidP="00CF7460">
      <w:pPr>
        <w:tabs>
          <w:tab w:val="left" w:pos="-2552"/>
        </w:tabs>
        <w:rPr>
          <w:sz w:val="24"/>
        </w:rPr>
      </w:pPr>
      <w:r>
        <w:rPr>
          <w:sz w:val="24"/>
        </w:rPr>
        <w:t>-żel w jednorazowych saszetkach</w:t>
      </w:r>
    </w:p>
    <w:p w:rsidR="00CF7460" w:rsidRDefault="00CF7460" w:rsidP="00CF7460">
      <w:pPr>
        <w:tabs>
          <w:tab w:val="left" w:pos="-2552"/>
        </w:tabs>
        <w:rPr>
          <w:b/>
          <w:sz w:val="24"/>
          <w:szCs w:val="24"/>
          <w:u w:val="single"/>
        </w:rPr>
      </w:pPr>
      <w:r>
        <w:rPr>
          <w:sz w:val="24"/>
        </w:rPr>
        <w:t>-zawierający związki nawilżające i zagęszczające</w:t>
      </w:r>
    </w:p>
    <w:p w:rsidR="00CF7460" w:rsidRDefault="00CF7460" w:rsidP="00CF74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Ilość preparatu</w:t>
      </w:r>
      <w:r>
        <w:rPr>
          <w:b/>
          <w:sz w:val="24"/>
          <w:szCs w:val="24"/>
        </w:rPr>
        <w:t xml:space="preserve"> –  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litrów</w:t>
      </w:r>
    </w:p>
    <w:p w:rsidR="00CF7460" w:rsidRDefault="00CF7460" w:rsidP="00CF7460">
      <w:pPr>
        <w:rPr>
          <w:sz w:val="24"/>
          <w:szCs w:val="24"/>
        </w:rPr>
      </w:pPr>
      <w:r>
        <w:rPr>
          <w:sz w:val="24"/>
          <w:szCs w:val="24"/>
        </w:rPr>
        <w:t>Wymagane opakowania:</w:t>
      </w:r>
    </w:p>
    <w:p w:rsidR="00CF7460" w:rsidRDefault="00CF7460" w:rsidP="00CF7460">
      <w:pPr>
        <w:numPr>
          <w:ilvl w:val="0"/>
          <w:numId w:val="5"/>
        </w:numPr>
        <w:tabs>
          <w:tab w:val="left" w:pos="-2552"/>
        </w:tabs>
        <w:ind w:left="567"/>
        <w:rPr>
          <w:b/>
          <w:sz w:val="24"/>
          <w:u w:val="single"/>
        </w:rPr>
      </w:pPr>
      <w:r>
        <w:rPr>
          <w:sz w:val="24"/>
          <w:szCs w:val="24"/>
        </w:rPr>
        <w:t>20 litrów w opakowaniach o pojemności 800 ml (25 opakowań)</w:t>
      </w:r>
    </w:p>
    <w:p w:rsidR="00CF7460" w:rsidRDefault="00CF7460" w:rsidP="00CF7460">
      <w:pPr>
        <w:tabs>
          <w:tab w:val="left" w:pos="-2552"/>
        </w:tabs>
        <w:spacing w:after="120"/>
        <w:ind w:left="567" w:hanging="357"/>
        <w:rPr>
          <w:b/>
          <w:sz w:val="24"/>
          <w:u w:val="single"/>
        </w:rPr>
      </w:pPr>
    </w:p>
    <w:p w:rsidR="00CF7460" w:rsidRDefault="00CF7460" w:rsidP="00CF7460">
      <w:pPr>
        <w:rPr>
          <w:sz w:val="24"/>
        </w:rPr>
      </w:pPr>
      <w:r>
        <w:rPr>
          <w:b/>
          <w:sz w:val="24"/>
          <w:u w:val="single"/>
        </w:rPr>
        <w:t>Zadanie 5 -</w:t>
      </w:r>
      <w:r>
        <w:rPr>
          <w:b/>
          <w:color w:val="000000"/>
          <w:sz w:val="24"/>
          <w:u w:val="single"/>
        </w:rPr>
        <w:t>Preparat do chirurgicznego i higienicznego mycia rąk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 w jednorazowych saszetkach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długotrwały efekt działania,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dobra tolerancja preparatu przez skórę,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color w:val="000000"/>
          <w:sz w:val="24"/>
        </w:rPr>
      </w:pPr>
      <w:r>
        <w:rPr>
          <w:sz w:val="24"/>
        </w:rPr>
        <w:t>termin ważności - co najmniej 1 rok od dostawy.</w:t>
      </w:r>
    </w:p>
    <w:p w:rsidR="00CF7460" w:rsidRDefault="00CF7460" w:rsidP="00CF7460">
      <w:pPr>
        <w:tabs>
          <w:tab w:val="left" w:pos="-2552"/>
        </w:tabs>
        <w:rPr>
          <w:color w:val="000000"/>
          <w:sz w:val="24"/>
        </w:rPr>
      </w:pPr>
      <w:r>
        <w:rPr>
          <w:color w:val="000000"/>
          <w:sz w:val="24"/>
        </w:rPr>
        <w:t>- posiadający doskonałe właściwości myjące i przyjemny zapach</w:t>
      </w:r>
    </w:p>
    <w:p w:rsidR="00CF7460" w:rsidRDefault="00CF7460" w:rsidP="00CF7460">
      <w:pPr>
        <w:tabs>
          <w:tab w:val="left" w:pos="-2552"/>
        </w:tabs>
        <w:rPr>
          <w:color w:val="000000"/>
          <w:sz w:val="24"/>
        </w:rPr>
      </w:pPr>
      <w:r>
        <w:rPr>
          <w:color w:val="000000"/>
          <w:sz w:val="24"/>
        </w:rPr>
        <w:t>-dobrze tolerowany przez wrażliwą skórę o naturalnym odczynie pH.5,0</w:t>
      </w:r>
    </w:p>
    <w:p w:rsidR="00CF7460" w:rsidRDefault="00CF7460" w:rsidP="00CF7460">
      <w:pPr>
        <w:tabs>
          <w:tab w:val="left" w:pos="-2552"/>
        </w:tabs>
        <w:rPr>
          <w:b/>
          <w:sz w:val="24"/>
          <w:szCs w:val="24"/>
          <w:u w:val="single"/>
        </w:rPr>
      </w:pPr>
      <w:r>
        <w:rPr>
          <w:color w:val="000000"/>
          <w:sz w:val="24"/>
        </w:rPr>
        <w:t>-preparat kompatybilny z preparatem do dezynfekcji rąk z zad 4</w:t>
      </w:r>
    </w:p>
    <w:p w:rsidR="00CF7460" w:rsidRDefault="00CF7460" w:rsidP="00CF74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Ilość preparatu</w:t>
      </w:r>
      <w:r>
        <w:rPr>
          <w:b/>
          <w:sz w:val="24"/>
          <w:szCs w:val="24"/>
        </w:rPr>
        <w:t xml:space="preserve"> –  20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litrów</w:t>
      </w:r>
    </w:p>
    <w:p w:rsidR="00CF7460" w:rsidRDefault="00CF7460" w:rsidP="00CF7460">
      <w:pPr>
        <w:rPr>
          <w:sz w:val="24"/>
          <w:szCs w:val="24"/>
        </w:rPr>
      </w:pPr>
      <w:r>
        <w:rPr>
          <w:sz w:val="24"/>
          <w:szCs w:val="24"/>
        </w:rPr>
        <w:t>Wymagane opakowania:</w:t>
      </w:r>
    </w:p>
    <w:p w:rsidR="00CF7460" w:rsidRDefault="00CF7460" w:rsidP="00CF7460">
      <w:pPr>
        <w:numPr>
          <w:ilvl w:val="0"/>
          <w:numId w:val="5"/>
        </w:numPr>
        <w:tabs>
          <w:tab w:val="left" w:pos="-2552"/>
        </w:tabs>
        <w:ind w:left="567"/>
        <w:rPr>
          <w:b/>
          <w:sz w:val="24"/>
          <w:u w:val="single"/>
        </w:rPr>
      </w:pPr>
      <w:r>
        <w:rPr>
          <w:sz w:val="24"/>
          <w:szCs w:val="24"/>
        </w:rPr>
        <w:t>20 litrów w opakowaniach o pojemności 800 ml (25 opakowań)</w:t>
      </w:r>
    </w:p>
    <w:p w:rsidR="00CF7460" w:rsidRDefault="00CF7460" w:rsidP="00CF7460">
      <w:pPr>
        <w:rPr>
          <w:b/>
          <w:sz w:val="24"/>
          <w:u w:val="single"/>
        </w:rPr>
      </w:pPr>
    </w:p>
    <w:p w:rsidR="00CF7460" w:rsidRDefault="00CF7460" w:rsidP="00CF7460"/>
    <w:p w:rsidR="00CF7460" w:rsidRDefault="00CF7460" w:rsidP="00CF7460">
      <w:pPr>
        <w:pStyle w:val="Nagwek9"/>
        <w:numPr>
          <w:ilvl w:val="8"/>
          <w:numId w:val="1"/>
        </w:numPr>
        <w:rPr>
          <w:color w:val="C00000"/>
          <w:sz w:val="24"/>
        </w:rPr>
      </w:pPr>
      <w:r>
        <w:rPr>
          <w:sz w:val="24"/>
        </w:rPr>
        <w:t>Zadanie 6 - Preparaty do dezynfekcji skóry (pola operacyjne, iniekcje)</w:t>
      </w:r>
    </w:p>
    <w:p w:rsidR="00CF7460" w:rsidRDefault="00CF7460" w:rsidP="00CF7460">
      <w:pPr>
        <w:rPr>
          <w:color w:val="C00000"/>
          <w:sz w:val="24"/>
        </w:rPr>
      </w:pPr>
    </w:p>
    <w:p w:rsidR="00CF7460" w:rsidRPr="00A37EB7" w:rsidRDefault="00CF7460" w:rsidP="00CF7460">
      <w:pPr>
        <w:rPr>
          <w:sz w:val="24"/>
        </w:rPr>
      </w:pPr>
      <w:r w:rsidRPr="00A37EB7">
        <w:rPr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Tbc, V</w:t>
      </w:r>
      <w:r>
        <w:rPr>
          <w:sz w:val="24"/>
        </w:rPr>
        <w:t xml:space="preserve"> - wymagane działanie na wirusy osłonkowe, np.HBV,HCV,HIV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nie zawierający jodu i pochodnych fenolowych,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wykazujący działanie odtłuszczające,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szybkie działanie - nie dłuższe niż 3 minuty, 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długotrwały efekt działania,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dobra tolerancja przez skórę,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preparat barwiony przez barwniki rozpuszczalne w wodzie (dot. preparatu barwionego),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termin ważności - co najmniej 1 rok od dostawy</w:t>
      </w:r>
    </w:p>
    <w:p w:rsidR="00CF7460" w:rsidRDefault="00CF7460" w:rsidP="00CF7460">
      <w:pPr>
        <w:ind w:left="426"/>
        <w:rPr>
          <w:sz w:val="24"/>
        </w:rPr>
      </w:pPr>
    </w:p>
    <w:p w:rsidR="00CF7460" w:rsidRDefault="00CF7460" w:rsidP="00CF7460">
      <w:pPr>
        <w:rPr>
          <w:b/>
          <w:sz w:val="24"/>
        </w:rPr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</w:t>
      </w:r>
      <w:r>
        <w:rPr>
          <w:b/>
          <w:color w:val="000000"/>
          <w:sz w:val="24"/>
        </w:rPr>
        <w:t xml:space="preserve"> 298 litrów, w tym 126 litrów preparatu  niebarwionego.</w:t>
      </w:r>
    </w:p>
    <w:p w:rsidR="00CF7460" w:rsidRDefault="00CF7460" w:rsidP="00CF7460">
      <w:pPr>
        <w:rPr>
          <w:b/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2"/>
        </w:numPr>
        <w:rPr>
          <w:color w:val="000000"/>
          <w:sz w:val="24"/>
        </w:rPr>
      </w:pPr>
      <w:r>
        <w:rPr>
          <w:sz w:val="24"/>
        </w:rPr>
        <w:t>preparat niebarwiony:</w:t>
      </w:r>
    </w:p>
    <w:p w:rsidR="00CF7460" w:rsidRDefault="00CF7460" w:rsidP="00CF7460">
      <w:pPr>
        <w:rPr>
          <w:color w:val="000000"/>
        </w:rPr>
      </w:pPr>
      <w:r>
        <w:rPr>
          <w:color w:val="000000"/>
          <w:sz w:val="24"/>
        </w:rPr>
        <w:t>126 litrów w opakowaniach z atomizerem o pojemności 200 –350 ml,</w:t>
      </w:r>
      <w:r w:rsidR="006B69E2">
        <w:rPr>
          <w:color w:val="000000"/>
          <w:sz w:val="24"/>
        </w:rPr>
        <w:t xml:space="preserve"> (360op.)</w:t>
      </w:r>
    </w:p>
    <w:p w:rsidR="00CF7460" w:rsidRDefault="00CF7460" w:rsidP="00CF7460">
      <w:pPr>
        <w:numPr>
          <w:ilvl w:val="0"/>
          <w:numId w:val="9"/>
        </w:numPr>
        <w:rPr>
          <w:color w:val="000000"/>
          <w:sz w:val="24"/>
        </w:rPr>
      </w:pPr>
      <w:r>
        <w:rPr>
          <w:color w:val="000000"/>
          <w:sz w:val="24"/>
        </w:rPr>
        <w:t>preparat barwiony:</w:t>
      </w:r>
    </w:p>
    <w:p w:rsidR="00CF7460" w:rsidRDefault="00CF7460" w:rsidP="00742C7B">
      <w:pPr>
        <w:numPr>
          <w:ilvl w:val="0"/>
          <w:numId w:val="7"/>
        </w:numPr>
        <w:tabs>
          <w:tab w:val="clear" w:pos="1080"/>
          <w:tab w:val="num" w:pos="142"/>
        </w:tabs>
        <w:ind w:left="142" w:hanging="142"/>
        <w:rPr>
          <w:color w:val="000000"/>
        </w:rPr>
      </w:pPr>
      <w:r>
        <w:rPr>
          <w:color w:val="000000"/>
          <w:sz w:val="24"/>
        </w:rPr>
        <w:t>12 litrów w opakowaniach z atomizerem o pojemności 200 –350 ml,</w:t>
      </w:r>
      <w:r w:rsidR="006B69E2">
        <w:rPr>
          <w:color w:val="000000"/>
          <w:sz w:val="24"/>
        </w:rPr>
        <w:tab/>
        <w:t>(35 op)</w:t>
      </w:r>
    </w:p>
    <w:p w:rsidR="00CF7460" w:rsidRDefault="00CF7460" w:rsidP="00CF7460">
      <w:pPr>
        <w:rPr>
          <w:b/>
          <w:sz w:val="24"/>
        </w:rPr>
      </w:pPr>
      <w:r>
        <w:rPr>
          <w:color w:val="000000"/>
        </w:rPr>
        <w:lastRenderedPageBreak/>
        <w:t>-</w:t>
      </w:r>
      <w:r>
        <w:rPr>
          <w:color w:val="000000"/>
          <w:sz w:val="24"/>
        </w:rPr>
        <w:t>160 litrów w opakowaniach z atomizerem o pojemności 1 l,</w:t>
      </w:r>
      <w:r w:rsidR="006B69E2">
        <w:rPr>
          <w:color w:val="000000"/>
          <w:sz w:val="24"/>
        </w:rPr>
        <w:t xml:space="preserve"> (160op)</w:t>
      </w:r>
    </w:p>
    <w:p w:rsidR="00CF7460" w:rsidRDefault="00CF7460" w:rsidP="00CF7460">
      <w:pPr>
        <w:ind w:left="1080"/>
        <w:rPr>
          <w:b/>
          <w:sz w:val="24"/>
        </w:rPr>
      </w:pPr>
    </w:p>
    <w:p w:rsidR="00CF7460" w:rsidRDefault="00CF7460" w:rsidP="00CF7460">
      <w:pPr>
        <w:rPr>
          <w:b/>
          <w:sz w:val="24"/>
        </w:rPr>
      </w:pPr>
      <w:r>
        <w:rPr>
          <w:b/>
          <w:sz w:val="24"/>
          <w:u w:val="single"/>
        </w:rPr>
        <w:t xml:space="preserve">Zadanie 7 – Bezalkoholowe chusteczki do dezynfekcji  małych powierzchni i sprzętu  medycznego  - </w:t>
      </w:r>
    </w:p>
    <w:p w:rsidR="00CF7460" w:rsidRDefault="00CF7460" w:rsidP="00CF7460">
      <w:pPr>
        <w:rPr>
          <w:b/>
          <w:sz w:val="24"/>
        </w:rPr>
      </w:pPr>
    </w:p>
    <w:p w:rsidR="00CF7460" w:rsidRDefault="00CF7460" w:rsidP="00CF7460">
      <w:pPr>
        <w:pStyle w:val="Tekstpodstawowy"/>
        <w:numPr>
          <w:ilvl w:val="0"/>
          <w:numId w:val="9"/>
        </w:numPr>
        <w:rPr>
          <w:sz w:val="24"/>
        </w:rPr>
      </w:pPr>
      <w:r>
        <w:rPr>
          <w:sz w:val="24"/>
        </w:rPr>
        <w:t>spektrum działania – B, F, Tbc,V - wymagane działanie co najmniej na wirusy osłonkowe</w:t>
      </w:r>
    </w:p>
    <w:p w:rsidR="00CF7460" w:rsidRDefault="00CF7460" w:rsidP="00CF7460">
      <w:pPr>
        <w:numPr>
          <w:ilvl w:val="0"/>
          <w:numId w:val="9"/>
        </w:numPr>
        <w:rPr>
          <w:sz w:val="24"/>
        </w:rPr>
      </w:pPr>
      <w:r>
        <w:rPr>
          <w:sz w:val="24"/>
        </w:rPr>
        <w:t>gotowe do użycia, nasączone preparatem, wolne od alkoholi, fenoli, aldehydów,</w:t>
      </w:r>
    </w:p>
    <w:p w:rsidR="00CF7460" w:rsidRDefault="00CF7460" w:rsidP="00CF7460">
      <w:pPr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przeznaczone do szybkiej dezynfekcji małych powierzchni, </w:t>
      </w:r>
    </w:p>
    <w:p w:rsidR="00CF7460" w:rsidRDefault="00CF7460" w:rsidP="00CF7460">
      <w:pPr>
        <w:ind w:left="720"/>
        <w:rPr>
          <w:sz w:val="24"/>
        </w:rPr>
      </w:pPr>
      <w:r>
        <w:rPr>
          <w:sz w:val="24"/>
        </w:rPr>
        <w:t>wyrobów medycznych, sprzętu- w tym głowice USG, stetoskopy,</w:t>
      </w:r>
    </w:p>
    <w:p w:rsidR="00CF7460" w:rsidRDefault="00CF7460" w:rsidP="00CF7460">
      <w:pPr>
        <w:numPr>
          <w:ilvl w:val="0"/>
          <w:numId w:val="9"/>
        </w:numPr>
        <w:rPr>
          <w:sz w:val="24"/>
        </w:rPr>
      </w:pPr>
      <w:r>
        <w:rPr>
          <w:sz w:val="24"/>
        </w:rPr>
        <w:t>czas działania do 1 minuty</w:t>
      </w:r>
    </w:p>
    <w:p w:rsidR="00CF7460" w:rsidRDefault="00CF7460" w:rsidP="00CF7460">
      <w:pPr>
        <w:numPr>
          <w:ilvl w:val="0"/>
          <w:numId w:val="9"/>
        </w:numPr>
        <w:rPr>
          <w:sz w:val="24"/>
        </w:rPr>
      </w:pPr>
      <w:r>
        <w:rPr>
          <w:sz w:val="24"/>
        </w:rPr>
        <w:t>rozmiar 20cm na od 13 do 20cm.</w:t>
      </w:r>
    </w:p>
    <w:p w:rsidR="00CF7460" w:rsidRDefault="00CF7460" w:rsidP="00CF7460">
      <w:pPr>
        <w:ind w:left="720"/>
        <w:rPr>
          <w:sz w:val="24"/>
        </w:rPr>
      </w:pPr>
    </w:p>
    <w:p w:rsidR="00CF7460" w:rsidRDefault="00CF7460" w:rsidP="00CF7460">
      <w:pPr>
        <w:ind w:left="720"/>
        <w:rPr>
          <w:sz w:val="24"/>
        </w:rPr>
      </w:pPr>
      <w:r>
        <w:rPr>
          <w:sz w:val="24"/>
        </w:rPr>
        <w:t xml:space="preserve">- ilość chusteczek w  opakowaniach 150-200 chusteczek </w:t>
      </w:r>
      <w:r>
        <w:rPr>
          <w:color w:val="000000"/>
          <w:sz w:val="24"/>
        </w:rPr>
        <w:t>-   10</w:t>
      </w:r>
      <w:r>
        <w:rPr>
          <w:color w:val="FF0000"/>
          <w:sz w:val="24"/>
        </w:rPr>
        <w:t xml:space="preserve"> </w:t>
      </w:r>
      <w:r>
        <w:rPr>
          <w:sz w:val="24"/>
        </w:rPr>
        <w:t>szt. w przeliczeniu na opakowania (cena za 1 opakowanie)</w:t>
      </w:r>
    </w:p>
    <w:p w:rsidR="00CF7460" w:rsidRDefault="00CF7460" w:rsidP="00CF7460">
      <w:pPr>
        <w:ind w:left="720"/>
        <w:rPr>
          <w:sz w:val="24"/>
        </w:rPr>
      </w:pPr>
      <w:r>
        <w:rPr>
          <w:sz w:val="24"/>
        </w:rPr>
        <w:t xml:space="preserve">- wkłady wymienne po 150-200 chusteczek – </w:t>
      </w:r>
      <w:r>
        <w:rPr>
          <w:color w:val="000000"/>
          <w:sz w:val="24"/>
        </w:rPr>
        <w:t xml:space="preserve">10 </w:t>
      </w:r>
      <w:r>
        <w:rPr>
          <w:sz w:val="24"/>
        </w:rPr>
        <w:t>szt. chusteczek w  przeliczeniu na wkłady (cena za 1 wkład)</w:t>
      </w:r>
    </w:p>
    <w:p w:rsidR="00CF7460" w:rsidRDefault="00CF7460" w:rsidP="00CF7460">
      <w:pPr>
        <w:ind w:left="720"/>
        <w:rPr>
          <w:sz w:val="24"/>
        </w:rPr>
      </w:pPr>
    </w:p>
    <w:p w:rsidR="00CF7460" w:rsidRDefault="00CF7460" w:rsidP="00CF7460">
      <w:pPr>
        <w:pStyle w:val="Tekstpodstawowywcity"/>
        <w:ind w:left="993" w:hanging="993"/>
        <w:jc w:val="both"/>
        <w:rPr>
          <w:sz w:val="24"/>
          <w:u w:val="single"/>
        </w:rPr>
      </w:pPr>
    </w:p>
    <w:p w:rsidR="00CF7460" w:rsidRDefault="00CF7460" w:rsidP="00CF7460">
      <w:pPr>
        <w:pStyle w:val="Nagwek1"/>
        <w:numPr>
          <w:ilvl w:val="0"/>
          <w:numId w:val="1"/>
        </w:numPr>
      </w:pPr>
      <w:r>
        <w:rPr>
          <w:b/>
          <w:sz w:val="24"/>
          <w:u w:val="single"/>
        </w:rPr>
        <w:t>Zadanie 8 –  Preparaty  z 2% chlorheksydyną na bazie etanolu do dezynfekcji skóry</w:t>
      </w:r>
    </w:p>
    <w:p w:rsidR="00CF7460" w:rsidRDefault="00CF7460" w:rsidP="00CF7460">
      <w:pPr>
        <w:numPr>
          <w:ilvl w:val="0"/>
          <w:numId w:val="1"/>
        </w:numPr>
      </w:pPr>
    </w:p>
    <w:p w:rsidR="00CF7460" w:rsidRPr="00A37EB7" w:rsidRDefault="00CF7460" w:rsidP="00CF7460">
      <w:pPr>
        <w:numPr>
          <w:ilvl w:val="0"/>
          <w:numId w:val="1"/>
        </w:numPr>
        <w:rPr>
          <w:sz w:val="24"/>
        </w:rPr>
      </w:pPr>
      <w:r w:rsidRPr="00A37EB7">
        <w:rPr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 xml:space="preserve">-spektrum działania – </w:t>
      </w:r>
      <w:r>
        <w:rPr>
          <w:b/>
          <w:sz w:val="24"/>
        </w:rPr>
        <w:t>B, F, Tbc, V</w:t>
      </w:r>
      <w:r>
        <w:rPr>
          <w:sz w:val="24"/>
        </w:rPr>
        <w:t xml:space="preserve"> - wymagane działanie na wirusy osłonkowe,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-gotowy do użycia bez rozcieńczania,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-długotrwały efekt działania,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-dobra tolerancja przez skórę,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</w:pPr>
      <w:r>
        <w:rPr>
          <w:sz w:val="24"/>
        </w:rPr>
        <w:t>-termin ważności - co najmniej 1 rok od dostawy</w:t>
      </w:r>
    </w:p>
    <w:p w:rsidR="00CF7460" w:rsidRDefault="00CF7460" w:rsidP="00CF7460">
      <w:pPr>
        <w:numPr>
          <w:ilvl w:val="0"/>
          <w:numId w:val="1"/>
        </w:numPr>
      </w:pP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jc w:val="both"/>
        <w:rPr>
          <w:sz w:val="24"/>
          <w:u w:val="single"/>
        </w:rPr>
      </w:pPr>
      <w:r>
        <w:rPr>
          <w:sz w:val="24"/>
          <w:szCs w:val="24"/>
        </w:rPr>
        <w:t>10 litrów w opakowaniach z atomizerem o pojemności od 250 do 350 ml</w:t>
      </w:r>
      <w:r w:rsidR="00043D41">
        <w:rPr>
          <w:sz w:val="24"/>
          <w:szCs w:val="24"/>
        </w:rPr>
        <w:t xml:space="preserve">  (40op.)</w:t>
      </w:r>
    </w:p>
    <w:p w:rsidR="00CF7460" w:rsidRDefault="00CF7460" w:rsidP="00CF7460">
      <w:pPr>
        <w:pStyle w:val="Tekstpodstawowywcity"/>
        <w:ind w:left="993" w:hanging="993"/>
        <w:jc w:val="both"/>
        <w:rPr>
          <w:sz w:val="24"/>
          <w:u w:val="single"/>
        </w:rPr>
      </w:pPr>
    </w:p>
    <w:p w:rsidR="00CF7460" w:rsidRDefault="00CF7460" w:rsidP="00CF7460">
      <w:pPr>
        <w:pStyle w:val="Tekstpodstawowywcity"/>
        <w:jc w:val="both"/>
        <w:rPr>
          <w:b w:val="0"/>
          <w:sz w:val="24"/>
        </w:rPr>
      </w:pP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</w:rPr>
      </w:pPr>
      <w:r>
        <w:rPr>
          <w:sz w:val="24"/>
          <w:u w:val="single"/>
        </w:rPr>
        <w:t xml:space="preserve">Zadanie 9 - Preparaty do dezynfekcji powierzchni trudno dostępnych </w:t>
      </w:r>
    </w:p>
    <w:p w:rsidR="00CF7460" w:rsidRDefault="00CF7460" w:rsidP="00CF7460">
      <w:pPr>
        <w:ind w:left="705"/>
        <w:rPr>
          <w:sz w:val="24"/>
        </w:rPr>
      </w:pPr>
    </w:p>
    <w:p w:rsidR="00CF7460" w:rsidRPr="00A37EB7" w:rsidRDefault="00CF7460" w:rsidP="00CF7460">
      <w:pPr>
        <w:rPr>
          <w:sz w:val="24"/>
        </w:rPr>
      </w:pPr>
      <w:r w:rsidRPr="00A37EB7">
        <w:rPr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V</w:t>
      </w:r>
      <w:r>
        <w:rPr>
          <w:sz w:val="24"/>
        </w:rPr>
        <w:t xml:space="preserve"> - wymagane działanie na wirusy testowe osłonkowe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czas działania - nie dłuższy niż 15 minut,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nie zawierający aldehydu mrówkowego,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nie niszczący dezynfekowanej powierzchni,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wygodny w użyciu - konieczność używania preparatu w aerozolu lub atomizerze,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termin ważności – co najmniej 1 rok od dostawy.</w:t>
      </w:r>
    </w:p>
    <w:p w:rsidR="00CF7460" w:rsidRDefault="00CF7460" w:rsidP="00CF7460">
      <w:pPr>
        <w:rPr>
          <w:sz w:val="24"/>
        </w:rPr>
      </w:pPr>
      <w:r>
        <w:rPr>
          <w:b/>
          <w:sz w:val="24"/>
          <w:u w:val="single"/>
        </w:rPr>
        <w:t xml:space="preserve">Ilość preparatu  </w:t>
      </w:r>
      <w:r>
        <w:rPr>
          <w:b/>
          <w:sz w:val="24"/>
        </w:rPr>
        <w:t xml:space="preserve">- </w:t>
      </w:r>
      <w:r>
        <w:rPr>
          <w:b/>
          <w:color w:val="000000"/>
          <w:sz w:val="24"/>
        </w:rPr>
        <w:t>200 lit</w:t>
      </w:r>
      <w:r>
        <w:rPr>
          <w:b/>
          <w:sz w:val="24"/>
        </w:rPr>
        <w:t>rów</w:t>
      </w:r>
    </w:p>
    <w:p w:rsidR="00043D41" w:rsidRDefault="00043D41" w:rsidP="00CF7460">
      <w:pPr>
        <w:rPr>
          <w:sz w:val="24"/>
        </w:rPr>
      </w:pPr>
    </w:p>
    <w:p w:rsidR="00CF7460" w:rsidRDefault="00CF7460" w:rsidP="00CF7460">
      <w:pPr>
        <w:rPr>
          <w:color w:val="000000"/>
          <w:sz w:val="24"/>
        </w:rPr>
      </w:pPr>
      <w:r>
        <w:rPr>
          <w:sz w:val="24"/>
        </w:rPr>
        <w:t>Wymagane opakowania:</w:t>
      </w:r>
    </w:p>
    <w:p w:rsidR="00CF7460" w:rsidRDefault="00CF7460" w:rsidP="00361CF0">
      <w:pPr>
        <w:numPr>
          <w:ilvl w:val="0"/>
          <w:numId w:val="12"/>
        </w:numPr>
        <w:tabs>
          <w:tab w:val="clear" w:pos="720"/>
          <w:tab w:val="num" w:pos="284"/>
        </w:tabs>
        <w:ind w:hanging="720"/>
        <w:rPr>
          <w:color w:val="000000"/>
          <w:sz w:val="24"/>
        </w:rPr>
      </w:pPr>
      <w:r>
        <w:rPr>
          <w:color w:val="000000"/>
          <w:sz w:val="24"/>
        </w:rPr>
        <w:t>200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litrów</w:t>
      </w:r>
      <w:r>
        <w:rPr>
          <w:sz w:val="24"/>
        </w:rPr>
        <w:t xml:space="preserve"> w opakowaniach z atomizerem lub pompką o pojemności 1 litra </w:t>
      </w:r>
      <w:r w:rsidR="00043D41">
        <w:rPr>
          <w:sz w:val="24"/>
        </w:rPr>
        <w:t>(200op.)</w:t>
      </w:r>
    </w:p>
    <w:p w:rsidR="00CF7460" w:rsidRDefault="00CF7460" w:rsidP="00CF7460">
      <w:pPr>
        <w:numPr>
          <w:ilvl w:val="0"/>
          <w:numId w:val="8"/>
        </w:numPr>
        <w:rPr>
          <w:sz w:val="24"/>
        </w:rPr>
      </w:pPr>
      <w:r>
        <w:rPr>
          <w:color w:val="000000"/>
          <w:sz w:val="24"/>
        </w:rPr>
        <w:t xml:space="preserve">1 </w:t>
      </w:r>
      <w:r>
        <w:rPr>
          <w:sz w:val="24"/>
        </w:rPr>
        <w:t xml:space="preserve">sztuk pompek pasujących do  każdej butelki 1 litrowej  </w:t>
      </w:r>
    </w:p>
    <w:p w:rsidR="00CF7460" w:rsidRDefault="00CF7460" w:rsidP="00CF7460">
      <w:pPr>
        <w:rPr>
          <w:sz w:val="24"/>
        </w:rPr>
      </w:pPr>
    </w:p>
    <w:p w:rsidR="00043D41" w:rsidRDefault="00043D41" w:rsidP="00CF7460">
      <w:pPr>
        <w:rPr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b/>
          <w:bCs/>
          <w:sz w:val="24"/>
          <w:u w:val="single"/>
        </w:rPr>
        <w:t>Zadanie 10- Preparaty  z 2% chlorheksydyną na bazie etanolu do dezynfekcji skóry błon śluzowych obszaru genitalnego</w:t>
      </w:r>
    </w:p>
    <w:p w:rsidR="00CF7460" w:rsidRDefault="00CF7460" w:rsidP="00CF7460">
      <w:pPr>
        <w:rPr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sz w:val="24"/>
        </w:rPr>
        <w:t xml:space="preserve">-spektrum działania – </w:t>
      </w:r>
      <w:r>
        <w:rPr>
          <w:b/>
          <w:sz w:val="24"/>
        </w:rPr>
        <w:t>B, F, V</w:t>
      </w:r>
      <w:r>
        <w:rPr>
          <w:sz w:val="24"/>
        </w:rPr>
        <w:t xml:space="preserve"> 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-gotowy do użycia bez rozcieńczania,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-długotrwały efekt działania,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-dobra tolerancja przez skórę,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</w:pPr>
      <w:r>
        <w:rPr>
          <w:sz w:val="24"/>
        </w:rPr>
        <w:t>-termin ważności - co najmniej 1 rok od dostawy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t>-</w:t>
      </w:r>
      <w:r>
        <w:rPr>
          <w:sz w:val="24"/>
          <w:szCs w:val="24"/>
        </w:rPr>
        <w:t xml:space="preserve"> pH 4,5-5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 bez zawartości jodu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ind w:left="705" w:firstLine="0"/>
        <w:jc w:val="both"/>
        <w:rPr>
          <w:sz w:val="24"/>
        </w:rPr>
      </w:pPr>
      <w:r>
        <w:rPr>
          <w:sz w:val="24"/>
          <w:szCs w:val="24"/>
        </w:rPr>
        <w:t>30 litrów w opakowaniach  o pojemności 500 ml</w:t>
      </w:r>
      <w:r w:rsidR="00043D41">
        <w:rPr>
          <w:sz w:val="24"/>
          <w:szCs w:val="24"/>
        </w:rPr>
        <w:t xml:space="preserve"> (60op.)</w:t>
      </w:r>
    </w:p>
    <w:p w:rsidR="00CF7460" w:rsidRDefault="00CF7460" w:rsidP="00CF7460">
      <w:pPr>
        <w:ind w:left="705"/>
        <w:rPr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b/>
          <w:bCs/>
          <w:sz w:val="24"/>
          <w:u w:val="single"/>
        </w:rPr>
        <w:t>Zadanie 11- Preparaty  z 2% chlorheksydyną na bazie etanolu do dezynfekcji skóry błon śluzowych jamy ustnej</w:t>
      </w:r>
    </w:p>
    <w:p w:rsidR="00CF7460" w:rsidRDefault="00CF7460" w:rsidP="00CF7460">
      <w:pPr>
        <w:rPr>
          <w:sz w:val="24"/>
        </w:rPr>
      </w:pPr>
      <w:r>
        <w:rPr>
          <w:sz w:val="24"/>
        </w:rPr>
        <w:t xml:space="preserve">-spektrum działania – </w:t>
      </w:r>
      <w:r>
        <w:rPr>
          <w:b/>
          <w:sz w:val="24"/>
        </w:rPr>
        <w:t>B, F, V</w:t>
      </w:r>
      <w:r>
        <w:rPr>
          <w:sz w:val="24"/>
        </w:rPr>
        <w:t>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-gotowy do użycia bez rozcieńczania,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-długotrwały efekt działania,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-dobra tolerancja przez skórę,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</w:pPr>
      <w:r>
        <w:rPr>
          <w:sz w:val="24"/>
        </w:rPr>
        <w:t>-termin ważności - co najmniej 1 rok od dostawy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t>-</w:t>
      </w:r>
      <w:r>
        <w:rPr>
          <w:sz w:val="24"/>
          <w:szCs w:val="24"/>
        </w:rPr>
        <w:t xml:space="preserve"> pH 6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-bez zawartości jodu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-nie powodujący uczuleń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ind w:left="705" w:firstLine="0"/>
        <w:jc w:val="both"/>
        <w:rPr>
          <w:sz w:val="24"/>
        </w:rPr>
      </w:pPr>
      <w:r>
        <w:rPr>
          <w:sz w:val="24"/>
          <w:szCs w:val="24"/>
        </w:rPr>
        <w:t>10 litrów w opakowaniach  o pojemności 300 ml</w:t>
      </w:r>
      <w:r w:rsidR="00043D41">
        <w:rPr>
          <w:sz w:val="24"/>
          <w:szCs w:val="24"/>
        </w:rPr>
        <w:t xml:space="preserve"> (34op.)</w:t>
      </w:r>
    </w:p>
    <w:p w:rsidR="00CF7460" w:rsidRDefault="00CF7460" w:rsidP="00CF7460">
      <w:pPr>
        <w:ind w:left="705"/>
        <w:rPr>
          <w:sz w:val="24"/>
        </w:rPr>
      </w:pPr>
    </w:p>
    <w:p w:rsidR="00CF7460" w:rsidRDefault="00CF7460" w:rsidP="00CF7460">
      <w:pPr>
        <w:ind w:left="705"/>
        <w:rPr>
          <w:sz w:val="24"/>
        </w:rPr>
      </w:pPr>
    </w:p>
    <w:p w:rsidR="00CF7460" w:rsidRDefault="00CF7460" w:rsidP="00CF7460">
      <w:pPr>
        <w:rPr>
          <w:b/>
          <w:sz w:val="24"/>
        </w:rPr>
      </w:pPr>
      <w:r>
        <w:rPr>
          <w:b/>
          <w:bCs/>
          <w:sz w:val="24"/>
          <w:u w:val="single"/>
        </w:rPr>
        <w:t xml:space="preserve">Zadanie 12.Preparat  przeznaczony do stosowania na powierzchniach urządzeń medycznych wrażliwych na  działanie  alkoholu </w:t>
      </w:r>
    </w:p>
    <w:p w:rsidR="00CF7460" w:rsidRPr="00A37EB7" w:rsidRDefault="00CF7460" w:rsidP="00CF7460">
      <w:pPr>
        <w:rPr>
          <w:sz w:val="24"/>
        </w:rPr>
      </w:pPr>
      <w:r w:rsidRPr="00A37EB7">
        <w:rPr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 xml:space="preserve">B, F, Tbc,V, </w:t>
      </w:r>
      <w:r>
        <w:rPr>
          <w:sz w:val="24"/>
        </w:rPr>
        <w:t xml:space="preserve"> - wymagane działanie na wirusy testowe osłonkowe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czas działania - nie dłuższy niż 15 minut,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nie zawierający aldehydów i alkiloloamin,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nie niszczący dezynfekowanej powierzchni,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wygodny w użyciu - konieczność używania preparatu pianowego,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termin ważności – co najmniej 1 rok od dostawy.</w:t>
      </w:r>
    </w:p>
    <w:p w:rsidR="00CF7460" w:rsidRDefault="00CF7460" w:rsidP="00CF7460">
      <w:pPr>
        <w:rPr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b/>
          <w:sz w:val="24"/>
          <w:u w:val="single"/>
        </w:rPr>
        <w:t xml:space="preserve">Ilość preparatu  </w:t>
      </w:r>
      <w:r>
        <w:rPr>
          <w:b/>
          <w:sz w:val="24"/>
        </w:rPr>
        <w:t>- 40</w:t>
      </w:r>
      <w:r>
        <w:rPr>
          <w:b/>
          <w:color w:val="000000"/>
          <w:sz w:val="24"/>
        </w:rPr>
        <w:t xml:space="preserve"> lit</w:t>
      </w:r>
      <w:r>
        <w:rPr>
          <w:b/>
          <w:sz w:val="24"/>
        </w:rPr>
        <w:t>rów</w:t>
      </w:r>
    </w:p>
    <w:p w:rsidR="00CF7460" w:rsidRDefault="00CF7460" w:rsidP="00CF7460">
      <w:pPr>
        <w:ind w:left="705"/>
        <w:rPr>
          <w:sz w:val="24"/>
        </w:rPr>
      </w:pPr>
    </w:p>
    <w:p w:rsidR="00CF7460" w:rsidRDefault="00CF7460" w:rsidP="00CF7460">
      <w:pPr>
        <w:rPr>
          <w:color w:val="000000"/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12"/>
        </w:numPr>
        <w:rPr>
          <w:sz w:val="24"/>
        </w:rPr>
      </w:pPr>
      <w:r>
        <w:rPr>
          <w:color w:val="000000"/>
          <w:sz w:val="24"/>
        </w:rPr>
        <w:t>40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litrów</w:t>
      </w:r>
      <w:r>
        <w:rPr>
          <w:sz w:val="24"/>
        </w:rPr>
        <w:t xml:space="preserve"> w opakowaniach z atomizerem lub pompką o pojemności 750 ml </w:t>
      </w:r>
      <w:r w:rsidR="00043D41">
        <w:rPr>
          <w:sz w:val="24"/>
        </w:rPr>
        <w:t>(54op.)</w:t>
      </w:r>
    </w:p>
    <w:p w:rsidR="00CF7460" w:rsidRDefault="00CF7460" w:rsidP="00CF7460">
      <w:pPr>
        <w:numPr>
          <w:ilvl w:val="0"/>
          <w:numId w:val="8"/>
        </w:numPr>
        <w:rPr>
          <w:sz w:val="24"/>
          <w:u w:val="single"/>
        </w:rPr>
      </w:pPr>
      <w:r>
        <w:rPr>
          <w:sz w:val="24"/>
        </w:rPr>
        <w:t xml:space="preserve">  każda butelki 750 ml  </w:t>
      </w:r>
      <w:r>
        <w:rPr>
          <w:color w:val="000000"/>
          <w:sz w:val="24"/>
        </w:rPr>
        <w:t>z aplikatorem pianowym</w:t>
      </w: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  <w:u w:val="single"/>
        </w:rPr>
      </w:pP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  <w:u w:val="single"/>
        </w:rPr>
      </w:pP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Zadanie 13 - Preparaty do  automatycznych płuczek - dezynfektorów basenów szpitalnych zawierający 5-15% niejonowe związki powierzchniowo-czynne</w:t>
      </w: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  <w:u w:val="single"/>
        </w:rPr>
      </w:pPr>
    </w:p>
    <w:p w:rsidR="00CF7460" w:rsidRPr="00A37EB7" w:rsidRDefault="00CF7460" w:rsidP="00CF7460">
      <w:pPr>
        <w:pStyle w:val="Nagwek3"/>
        <w:numPr>
          <w:ilvl w:val="2"/>
          <w:numId w:val="1"/>
        </w:numPr>
        <w:rPr>
          <w:b w:val="0"/>
          <w:sz w:val="24"/>
        </w:rPr>
      </w:pPr>
      <w:r w:rsidRPr="00A37EB7">
        <w:rPr>
          <w:b w:val="0"/>
          <w:sz w:val="24"/>
        </w:rPr>
        <w:t>Właściwości:</w:t>
      </w:r>
    </w:p>
    <w:p w:rsidR="00CF7460" w:rsidRDefault="00CF7460" w:rsidP="00CF7460">
      <w:pPr>
        <w:rPr>
          <w:sz w:val="24"/>
        </w:rPr>
      </w:pPr>
      <w:r>
        <w:rPr>
          <w:sz w:val="24"/>
        </w:rPr>
        <w:t xml:space="preserve">-w stężeniu 0,5 ml/l na każde 5° niemieckich twardości wody </w:t>
      </w: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</w:rPr>
      </w:pPr>
      <w:r>
        <w:rPr>
          <w:b w:val="0"/>
          <w:sz w:val="24"/>
        </w:rPr>
        <w:t>-gwarantuje schnięcie mytych przedmiotów bez</w:t>
      </w:r>
      <w:r>
        <w:rPr>
          <w:sz w:val="24"/>
        </w:rPr>
        <w:t xml:space="preserve"> </w:t>
      </w:r>
      <w:r>
        <w:rPr>
          <w:b w:val="0"/>
          <w:sz w:val="24"/>
        </w:rPr>
        <w:t>powstawania plam.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-gotowy do użycia bez rozcieńczania,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-chroni maszynę myjącą przed  osadzaniem się kamienia kotłowego.</w:t>
      </w: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</w:rPr>
      </w:pPr>
      <w:r>
        <w:rPr>
          <w:b w:val="0"/>
          <w:sz w:val="24"/>
        </w:rPr>
        <w:lastRenderedPageBreak/>
        <w:t>-inhibitor korozji.</w:t>
      </w:r>
    </w:p>
    <w:p w:rsidR="00CF7460" w:rsidRDefault="00CF7460" w:rsidP="00CF7460">
      <w:pPr>
        <w:pStyle w:val="Tekstpodstawowy"/>
        <w:numPr>
          <w:ilvl w:val="0"/>
          <w:numId w:val="1"/>
        </w:numPr>
        <w:tabs>
          <w:tab w:val="left" w:pos="-2410"/>
        </w:tabs>
        <w:jc w:val="both"/>
        <w:rPr>
          <w:sz w:val="24"/>
        </w:rPr>
      </w:pPr>
      <w:r>
        <w:rPr>
          <w:sz w:val="24"/>
        </w:rPr>
        <w:t>-przeznaczony do podawania pompą dozującą,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jc w:val="both"/>
        <w:rPr>
          <w:sz w:val="24"/>
        </w:rPr>
      </w:pPr>
      <w:r>
        <w:rPr>
          <w:sz w:val="24"/>
        </w:rPr>
        <w:t>- termin ważności – co najmniej 1 rok od dostawy.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jc w:val="both"/>
      </w:pPr>
      <w:r>
        <w:rPr>
          <w:sz w:val="24"/>
        </w:rPr>
        <w:t>-środek odkamieniający</w:t>
      </w:r>
    </w:p>
    <w:p w:rsidR="00CF7460" w:rsidRDefault="00CF7460" w:rsidP="00CF7460">
      <w:pPr>
        <w:numPr>
          <w:ilvl w:val="0"/>
          <w:numId w:val="1"/>
        </w:numPr>
      </w:pP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 xml:space="preserve">Ilość preparatu  </w:t>
      </w:r>
      <w:r>
        <w:rPr>
          <w:b/>
          <w:sz w:val="24"/>
        </w:rPr>
        <w:t>- 500</w:t>
      </w:r>
      <w:r>
        <w:rPr>
          <w:b/>
          <w:color w:val="000000"/>
          <w:sz w:val="24"/>
        </w:rPr>
        <w:t xml:space="preserve"> lit</w:t>
      </w:r>
      <w:r>
        <w:rPr>
          <w:b/>
          <w:sz w:val="24"/>
        </w:rPr>
        <w:t>rów</w:t>
      </w:r>
    </w:p>
    <w:p w:rsidR="00CF7460" w:rsidRDefault="00CF7460" w:rsidP="00CF7460">
      <w:pPr>
        <w:numPr>
          <w:ilvl w:val="0"/>
          <w:numId w:val="1"/>
        </w:numPr>
        <w:rPr>
          <w:color w:val="000000"/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  <w:r>
        <w:rPr>
          <w:color w:val="000000"/>
          <w:sz w:val="24"/>
        </w:rPr>
        <w:t>500</w:t>
      </w:r>
      <w:r>
        <w:rPr>
          <w:color w:val="FF0000"/>
          <w:sz w:val="24"/>
        </w:rPr>
        <w:t xml:space="preserve"> </w:t>
      </w:r>
      <w:r>
        <w:rPr>
          <w:color w:val="000000"/>
          <w:sz w:val="24"/>
        </w:rPr>
        <w:t>litrów</w:t>
      </w:r>
      <w:r>
        <w:rPr>
          <w:sz w:val="24"/>
        </w:rPr>
        <w:t xml:space="preserve"> w opakowaniach o pojemności 5 l (100 op)</w:t>
      </w:r>
    </w:p>
    <w:p w:rsidR="00CF7460" w:rsidRPr="00043D41" w:rsidRDefault="00CF7460" w:rsidP="00CF7460">
      <w:pPr>
        <w:numPr>
          <w:ilvl w:val="0"/>
          <w:numId w:val="1"/>
        </w:numPr>
        <w:rPr>
          <w:sz w:val="24"/>
          <w:u w:val="single"/>
        </w:rPr>
      </w:pPr>
      <w:r>
        <w:rPr>
          <w:sz w:val="24"/>
        </w:rPr>
        <w:t xml:space="preserve"> </w:t>
      </w: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  <w:u w:val="single"/>
        </w:rPr>
      </w:pPr>
      <w:r>
        <w:rPr>
          <w:sz w:val="24"/>
          <w:u w:val="single"/>
        </w:rPr>
        <w:t>Zadanie 14 - Preparaty do   zastosowania w maszynach myjących - do narzędzi chirurgicznych</w:t>
      </w:r>
    </w:p>
    <w:p w:rsidR="00CF7460" w:rsidRPr="00A37EB7" w:rsidRDefault="00CF7460" w:rsidP="00CF7460">
      <w:pPr>
        <w:pStyle w:val="Nagwek3"/>
        <w:numPr>
          <w:ilvl w:val="2"/>
          <w:numId w:val="1"/>
        </w:numPr>
        <w:rPr>
          <w:b w:val="0"/>
          <w:sz w:val="24"/>
          <w:szCs w:val="24"/>
        </w:rPr>
      </w:pPr>
      <w:r w:rsidRPr="00A37EB7">
        <w:rPr>
          <w:b w:val="0"/>
          <w:sz w:val="24"/>
        </w:rPr>
        <w:t>Właściwości: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-  Niskopieniący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- Alkaliczne pH</w:t>
      </w: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 xml:space="preserve"> - Myje dokładnie i nie pozostawia śladów</w:t>
      </w:r>
    </w:p>
    <w:p w:rsidR="00CF7460" w:rsidRDefault="00CF7460" w:rsidP="00CF7460">
      <w:pPr>
        <w:pStyle w:val="Tekstpodstawowy"/>
        <w:numPr>
          <w:ilvl w:val="0"/>
          <w:numId w:val="1"/>
        </w:numPr>
        <w:tabs>
          <w:tab w:val="left" w:pos="-2410"/>
        </w:tabs>
        <w:jc w:val="both"/>
        <w:rPr>
          <w:sz w:val="24"/>
        </w:rPr>
      </w:pPr>
      <w:r>
        <w:rPr>
          <w:sz w:val="24"/>
        </w:rPr>
        <w:t>-przeznaczony do podawania pompą dozującą,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-termin ważności – co najmniej 1 rok od dostawy.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 nie zawierający środków powierzchniowo czynnych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</w:pPr>
      <w:r>
        <w:rPr>
          <w:sz w:val="24"/>
        </w:rPr>
        <w:t>- zawierający inhibitory korozji</w:t>
      </w:r>
    </w:p>
    <w:p w:rsidR="00CF7460" w:rsidRDefault="00CF7460" w:rsidP="00CF7460">
      <w:pPr>
        <w:numPr>
          <w:ilvl w:val="0"/>
          <w:numId w:val="1"/>
        </w:numPr>
      </w:pP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 xml:space="preserve">Ilość preparatu  </w:t>
      </w:r>
      <w:r>
        <w:rPr>
          <w:b/>
          <w:sz w:val="24"/>
        </w:rPr>
        <w:t>- 50</w:t>
      </w:r>
      <w:r>
        <w:rPr>
          <w:b/>
          <w:color w:val="000000"/>
          <w:sz w:val="24"/>
        </w:rPr>
        <w:t xml:space="preserve"> lit</w:t>
      </w:r>
      <w:r>
        <w:rPr>
          <w:b/>
          <w:sz w:val="24"/>
        </w:rPr>
        <w:t>rów</w:t>
      </w:r>
    </w:p>
    <w:p w:rsidR="00CF7460" w:rsidRDefault="00CF7460" w:rsidP="00CF7460">
      <w:pPr>
        <w:numPr>
          <w:ilvl w:val="0"/>
          <w:numId w:val="1"/>
        </w:numPr>
        <w:rPr>
          <w:color w:val="000000"/>
          <w:sz w:val="24"/>
          <w:u w:val="single"/>
        </w:rPr>
      </w:pPr>
      <w:r>
        <w:rPr>
          <w:sz w:val="24"/>
        </w:rPr>
        <w:t>Wymagane opakowania:</w:t>
      </w:r>
    </w:p>
    <w:p w:rsidR="00CF7460" w:rsidRPr="00043D41" w:rsidRDefault="00CF7460" w:rsidP="00CF7460">
      <w:pPr>
        <w:numPr>
          <w:ilvl w:val="2"/>
          <w:numId w:val="1"/>
        </w:numPr>
        <w:rPr>
          <w:sz w:val="24"/>
        </w:rPr>
      </w:pPr>
      <w:r w:rsidRPr="00043D41">
        <w:rPr>
          <w:color w:val="000000"/>
          <w:sz w:val="24"/>
        </w:rPr>
        <w:t>50</w:t>
      </w:r>
      <w:r w:rsidRPr="00043D41">
        <w:rPr>
          <w:color w:val="FF0000"/>
          <w:sz w:val="24"/>
        </w:rPr>
        <w:t xml:space="preserve"> </w:t>
      </w:r>
      <w:r w:rsidRPr="00043D41">
        <w:rPr>
          <w:color w:val="000000"/>
          <w:sz w:val="24"/>
        </w:rPr>
        <w:t>litrów</w:t>
      </w:r>
      <w:r w:rsidRPr="00043D41">
        <w:rPr>
          <w:sz w:val="24"/>
        </w:rPr>
        <w:t xml:space="preserve"> w opakowaniach  o pojemności 5 l </w:t>
      </w:r>
      <w:r w:rsidR="00043D41" w:rsidRPr="00043D41">
        <w:rPr>
          <w:sz w:val="24"/>
        </w:rPr>
        <w:t xml:space="preserve"> (10op)</w:t>
      </w:r>
    </w:p>
    <w:p w:rsidR="00CF7460" w:rsidRPr="00043D41" w:rsidRDefault="00CF7460" w:rsidP="00CF7460">
      <w:pPr>
        <w:rPr>
          <w:sz w:val="24"/>
        </w:rPr>
      </w:pPr>
      <w:r w:rsidRPr="00043D41">
        <w:rPr>
          <w:sz w:val="24"/>
        </w:rPr>
        <w:t>Preparat kompatybilny z zad 15 i 16</w:t>
      </w:r>
    </w:p>
    <w:p w:rsidR="00CF7460" w:rsidRDefault="00CF7460" w:rsidP="00CF7460">
      <w:pPr>
        <w:rPr>
          <w:sz w:val="24"/>
          <w:u w:val="single"/>
        </w:rPr>
      </w:pPr>
    </w:p>
    <w:p w:rsidR="00CF7460" w:rsidRDefault="00CF7460" w:rsidP="00CF7460">
      <w:r>
        <w:rPr>
          <w:b/>
          <w:bCs/>
          <w:sz w:val="24"/>
          <w:u w:val="single"/>
        </w:rPr>
        <w:t>Zadanie 15 - Preparaty do neutralizacji po myciu alkalicznym narzędzi chirurgicznych,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t xml:space="preserve">   </w:t>
      </w:r>
      <w:r>
        <w:rPr>
          <w:sz w:val="24"/>
          <w:szCs w:val="24"/>
        </w:rPr>
        <w:t>- Na bazie kwasu cytrynowego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-Nie zawiera środków powierzchniowo-czynnych</w:t>
      </w: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  <w:r>
        <w:rPr>
          <w:sz w:val="24"/>
          <w:szCs w:val="24"/>
        </w:rPr>
        <w:t xml:space="preserve"> - Myje dokładnie i nie pozostawia śladów</w:t>
      </w:r>
    </w:p>
    <w:p w:rsidR="00CF7460" w:rsidRDefault="00CF7460" w:rsidP="00CF7460">
      <w:pPr>
        <w:pStyle w:val="Tekstpodstawowy"/>
        <w:numPr>
          <w:ilvl w:val="0"/>
          <w:numId w:val="1"/>
        </w:numPr>
        <w:tabs>
          <w:tab w:val="left" w:pos="-2410"/>
        </w:tabs>
        <w:jc w:val="both"/>
        <w:rPr>
          <w:sz w:val="24"/>
        </w:rPr>
      </w:pPr>
      <w:r>
        <w:rPr>
          <w:sz w:val="24"/>
        </w:rPr>
        <w:t>-przeznaczony do podawania pompą dozującą,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b/>
          <w:sz w:val="24"/>
          <w:u w:val="single"/>
        </w:rPr>
      </w:pPr>
      <w:r>
        <w:rPr>
          <w:sz w:val="24"/>
        </w:rPr>
        <w:t>-termin ważności – co najmniej 1 rok od dostawy.</w:t>
      </w: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 xml:space="preserve">Ilość preparatu  </w:t>
      </w:r>
      <w:r>
        <w:rPr>
          <w:b/>
          <w:sz w:val="24"/>
        </w:rPr>
        <w:t>- 50</w:t>
      </w:r>
      <w:r>
        <w:rPr>
          <w:b/>
          <w:color w:val="000000"/>
          <w:sz w:val="24"/>
        </w:rPr>
        <w:t xml:space="preserve"> lit</w:t>
      </w:r>
      <w:r>
        <w:rPr>
          <w:b/>
          <w:sz w:val="24"/>
        </w:rPr>
        <w:t>rów</w:t>
      </w: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</w:p>
    <w:p w:rsidR="00CF7460" w:rsidRDefault="00CF7460" w:rsidP="00CF7460">
      <w:pPr>
        <w:numPr>
          <w:ilvl w:val="0"/>
          <w:numId w:val="1"/>
        </w:numPr>
        <w:rPr>
          <w:b/>
          <w:bCs/>
          <w:color w:val="000000"/>
          <w:sz w:val="24"/>
          <w:u w:val="single"/>
        </w:rPr>
      </w:pPr>
      <w:r>
        <w:rPr>
          <w:sz w:val="24"/>
        </w:rPr>
        <w:t>Wymagane opakowania:</w:t>
      </w:r>
    </w:p>
    <w:p w:rsidR="00CF7460" w:rsidRPr="00043D41" w:rsidRDefault="00CF7460" w:rsidP="00CF7460">
      <w:pPr>
        <w:numPr>
          <w:ilvl w:val="2"/>
          <w:numId w:val="1"/>
        </w:numPr>
        <w:rPr>
          <w:sz w:val="24"/>
        </w:rPr>
      </w:pPr>
      <w:r w:rsidRPr="00043D41">
        <w:rPr>
          <w:bCs/>
          <w:color w:val="000000"/>
          <w:sz w:val="24"/>
        </w:rPr>
        <w:t>50</w:t>
      </w:r>
      <w:r w:rsidRPr="00043D41">
        <w:rPr>
          <w:bCs/>
          <w:color w:val="FF0000"/>
          <w:sz w:val="24"/>
        </w:rPr>
        <w:t xml:space="preserve"> </w:t>
      </w:r>
      <w:r w:rsidRPr="00043D41">
        <w:rPr>
          <w:bCs/>
          <w:color w:val="000000"/>
          <w:sz w:val="24"/>
        </w:rPr>
        <w:t>litrów</w:t>
      </w:r>
      <w:r w:rsidRPr="00043D41">
        <w:rPr>
          <w:bCs/>
          <w:sz w:val="24"/>
        </w:rPr>
        <w:t xml:space="preserve"> w opakowaniach  o pojemności 5 l </w:t>
      </w:r>
      <w:r w:rsidR="00043D41" w:rsidRPr="00043D41">
        <w:rPr>
          <w:bCs/>
          <w:sz w:val="24"/>
        </w:rPr>
        <w:t xml:space="preserve"> (10op.)</w:t>
      </w:r>
    </w:p>
    <w:p w:rsidR="00CF7460" w:rsidRPr="00043D41" w:rsidRDefault="00CF7460" w:rsidP="00CF7460">
      <w:pPr>
        <w:numPr>
          <w:ilvl w:val="0"/>
          <w:numId w:val="1"/>
        </w:numPr>
        <w:rPr>
          <w:b/>
          <w:bCs/>
          <w:sz w:val="24"/>
        </w:rPr>
      </w:pPr>
      <w:r w:rsidRPr="00043D41">
        <w:rPr>
          <w:sz w:val="24"/>
        </w:rPr>
        <w:t>Preparat kompatybilny z zad 14 i 16</w:t>
      </w:r>
    </w:p>
    <w:p w:rsidR="00CF7460" w:rsidRDefault="00CF7460" w:rsidP="00CF7460">
      <w:pPr>
        <w:numPr>
          <w:ilvl w:val="0"/>
          <w:numId w:val="1"/>
        </w:numPr>
        <w:rPr>
          <w:b/>
          <w:bCs/>
          <w:sz w:val="24"/>
          <w:u w:val="single"/>
        </w:rPr>
      </w:pPr>
    </w:p>
    <w:p w:rsidR="00CF7460" w:rsidRDefault="00CF7460" w:rsidP="00CF7460">
      <w:pPr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>Zadanie nr 16- P</w:t>
      </w:r>
      <w:r w:rsidR="00891E77">
        <w:rPr>
          <w:b/>
          <w:bCs/>
          <w:sz w:val="24"/>
          <w:u w:val="single"/>
        </w:rPr>
        <w:t>reparat do konserwacji narzędzi</w:t>
      </w:r>
    </w:p>
    <w:p w:rsidR="00CF7460" w:rsidRDefault="00CF7460" w:rsidP="00CF7460">
      <w:pPr>
        <w:rPr>
          <w:sz w:val="24"/>
          <w:szCs w:val="24"/>
        </w:rPr>
      </w:pPr>
      <w:r>
        <w:rPr>
          <w:sz w:val="24"/>
          <w:szCs w:val="24"/>
        </w:rPr>
        <w:t>- Zawiera specjalne inhibitory korozji</w:t>
      </w:r>
    </w:p>
    <w:p w:rsidR="00CF7460" w:rsidRDefault="00CF7460" w:rsidP="00CF746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   -Gwarantuje schnięcie bez powstawania plam</w:t>
      </w:r>
    </w:p>
    <w:p w:rsidR="00CF7460" w:rsidRDefault="00CF7460" w:rsidP="00CF7460">
      <w:pPr>
        <w:rPr>
          <w:sz w:val="24"/>
        </w:rPr>
      </w:pPr>
      <w:r>
        <w:rPr>
          <w:sz w:val="24"/>
          <w:szCs w:val="24"/>
        </w:rPr>
        <w:t xml:space="preserve">    -Neutralne pH</w:t>
      </w:r>
    </w:p>
    <w:p w:rsidR="00CF7460" w:rsidRDefault="00CF7460" w:rsidP="00CF7460">
      <w:pPr>
        <w:pStyle w:val="Tekstpodstawowy"/>
        <w:numPr>
          <w:ilvl w:val="0"/>
          <w:numId w:val="1"/>
        </w:numPr>
        <w:tabs>
          <w:tab w:val="left" w:pos="-2410"/>
        </w:tabs>
        <w:jc w:val="both"/>
        <w:rPr>
          <w:sz w:val="24"/>
        </w:rPr>
      </w:pPr>
      <w:r>
        <w:rPr>
          <w:sz w:val="24"/>
        </w:rPr>
        <w:t>-przeznaczony do podawania pompą dozującą,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sz w:val="24"/>
        </w:rPr>
      </w:pPr>
      <w:r>
        <w:rPr>
          <w:sz w:val="24"/>
        </w:rPr>
        <w:t>-termin ważności – co najmniej 1 rok od dostawy.</w:t>
      </w:r>
    </w:p>
    <w:p w:rsidR="00CF7460" w:rsidRDefault="00CF7460" w:rsidP="00CF7460">
      <w:pPr>
        <w:numPr>
          <w:ilvl w:val="0"/>
          <w:numId w:val="1"/>
        </w:numPr>
        <w:tabs>
          <w:tab w:val="left" w:pos="-2552"/>
        </w:tabs>
        <w:rPr>
          <w:b/>
          <w:sz w:val="24"/>
          <w:u w:val="single"/>
        </w:rPr>
      </w:pPr>
      <w:r>
        <w:rPr>
          <w:sz w:val="24"/>
        </w:rPr>
        <w:t>- zawierający olej parafinowy</w:t>
      </w:r>
    </w:p>
    <w:p w:rsidR="00CF7460" w:rsidRDefault="00CF7460" w:rsidP="00CF7460">
      <w:pPr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 xml:space="preserve">Ilość preparatu  </w:t>
      </w:r>
      <w:r>
        <w:rPr>
          <w:b/>
          <w:sz w:val="24"/>
        </w:rPr>
        <w:t>- 30</w:t>
      </w:r>
      <w:r>
        <w:rPr>
          <w:b/>
          <w:color w:val="000000"/>
          <w:sz w:val="24"/>
        </w:rPr>
        <w:t xml:space="preserve"> lit</w:t>
      </w:r>
      <w:r>
        <w:rPr>
          <w:b/>
          <w:sz w:val="24"/>
        </w:rPr>
        <w:t>rów</w:t>
      </w:r>
    </w:p>
    <w:p w:rsidR="00CF7460" w:rsidRDefault="00CF7460" w:rsidP="00CF7460">
      <w:pPr>
        <w:numPr>
          <w:ilvl w:val="0"/>
          <w:numId w:val="1"/>
        </w:numPr>
        <w:rPr>
          <w:b/>
          <w:bCs/>
          <w:color w:val="000000"/>
          <w:sz w:val="24"/>
          <w:u w:val="single"/>
        </w:rPr>
      </w:pPr>
      <w:r>
        <w:rPr>
          <w:sz w:val="24"/>
        </w:rPr>
        <w:t>Wymagane opakowania:</w:t>
      </w:r>
    </w:p>
    <w:p w:rsidR="00CF7460" w:rsidRPr="00043D41" w:rsidRDefault="00CF7460" w:rsidP="00CF7460">
      <w:pPr>
        <w:numPr>
          <w:ilvl w:val="2"/>
          <w:numId w:val="1"/>
        </w:numPr>
        <w:rPr>
          <w:bCs/>
          <w:sz w:val="24"/>
        </w:rPr>
      </w:pPr>
      <w:r w:rsidRPr="00043D41">
        <w:rPr>
          <w:bCs/>
          <w:color w:val="000000"/>
          <w:sz w:val="24"/>
        </w:rPr>
        <w:t>30</w:t>
      </w:r>
      <w:r w:rsidRPr="00043D41">
        <w:rPr>
          <w:bCs/>
          <w:color w:val="FF0000"/>
          <w:sz w:val="24"/>
        </w:rPr>
        <w:t xml:space="preserve"> </w:t>
      </w:r>
      <w:r w:rsidRPr="00043D41">
        <w:rPr>
          <w:bCs/>
          <w:color w:val="000000"/>
          <w:sz w:val="24"/>
        </w:rPr>
        <w:t>litrów</w:t>
      </w:r>
      <w:r w:rsidRPr="00043D41">
        <w:rPr>
          <w:bCs/>
          <w:sz w:val="24"/>
        </w:rPr>
        <w:t xml:space="preserve"> w opakowaniach  o pojemności 5 l </w:t>
      </w:r>
      <w:r w:rsidR="00043D41" w:rsidRPr="00043D41">
        <w:rPr>
          <w:bCs/>
          <w:sz w:val="24"/>
        </w:rPr>
        <w:t xml:space="preserve"> (6op)</w:t>
      </w:r>
    </w:p>
    <w:p w:rsidR="00CF7460" w:rsidRPr="00043D41" w:rsidRDefault="00CF7460" w:rsidP="00CF7460">
      <w:pPr>
        <w:numPr>
          <w:ilvl w:val="0"/>
          <w:numId w:val="1"/>
        </w:numPr>
        <w:rPr>
          <w:bCs/>
          <w:sz w:val="24"/>
        </w:rPr>
      </w:pPr>
      <w:r w:rsidRPr="00043D41">
        <w:rPr>
          <w:bCs/>
          <w:sz w:val="24"/>
        </w:rPr>
        <w:t>Preparat kompatybilny z zad 14 i 15</w:t>
      </w:r>
    </w:p>
    <w:p w:rsidR="00CF7460" w:rsidRDefault="00CF7460" w:rsidP="00CF7460">
      <w:pPr>
        <w:numPr>
          <w:ilvl w:val="0"/>
          <w:numId w:val="1"/>
        </w:numPr>
      </w:pPr>
    </w:p>
    <w:p w:rsidR="00CF7460" w:rsidRDefault="00CF7460" w:rsidP="00CF7460">
      <w:pPr>
        <w:pStyle w:val="Nagwek3"/>
        <w:numPr>
          <w:ilvl w:val="2"/>
          <w:numId w:val="1"/>
        </w:numPr>
        <w:rPr>
          <w:sz w:val="24"/>
        </w:rPr>
      </w:pPr>
      <w:r>
        <w:rPr>
          <w:sz w:val="24"/>
          <w:u w:val="single"/>
        </w:rPr>
        <w:lastRenderedPageBreak/>
        <w:t xml:space="preserve">Zadanie 17 - Preparaty do wstępnej manualnej dezynfekcji narzędzi  </w:t>
      </w:r>
    </w:p>
    <w:p w:rsidR="00CF7460" w:rsidRDefault="00CF7460" w:rsidP="00CF7460">
      <w:pPr>
        <w:rPr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b/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 xml:space="preserve">B, F, Tbc, V, </w:t>
      </w:r>
      <w:r>
        <w:rPr>
          <w:sz w:val="24"/>
        </w:rPr>
        <w:t xml:space="preserve"> - wymagane działanie na wirusy testowe adeno i/lub polio,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czas działania – nie dłuższy niż 1 godzina,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zawierający środki enzymatyczne,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zdolność aktywności dezynfekcyjnej w obecności substancji organicznych,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nie niszczący powierzchni dezynfekowanych,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przeznaczony do mycia i dezynfekcji endoskopów,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możliwość stosowania w myjniach ultradźwiękowych,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nie zawierający aldehydów, chloru, pochodnych fenolowych, kwasu nadoctowego.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przygotowywanie roztworu roboczego z wody wodociągowej,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termin ważności – co najmniej 1 rok od dostawy</w:t>
      </w:r>
    </w:p>
    <w:p w:rsidR="00CF7460" w:rsidRDefault="00CF7460" w:rsidP="00E067EF">
      <w:pPr>
        <w:jc w:val="both"/>
      </w:pPr>
      <w:r>
        <w:rPr>
          <w:sz w:val="24"/>
        </w:rPr>
        <w:t xml:space="preserve">- </w:t>
      </w:r>
      <w:r w:rsidR="00E067EF">
        <w:rPr>
          <w:sz w:val="24"/>
        </w:rPr>
        <w:t xml:space="preserve">    </w:t>
      </w:r>
      <w:r>
        <w:rPr>
          <w:sz w:val="24"/>
        </w:rPr>
        <w:t xml:space="preserve"> niskie stężenie roztworu roboczego</w:t>
      </w:r>
    </w:p>
    <w:p w:rsidR="00CF7460" w:rsidRDefault="00CF7460" w:rsidP="00CF7460">
      <w:pPr>
        <w:ind w:left="1843" w:hanging="1843"/>
        <w:jc w:val="both"/>
      </w:pPr>
    </w:p>
    <w:p w:rsidR="00CF7460" w:rsidRDefault="00CF7460" w:rsidP="00CF7460">
      <w:pPr>
        <w:ind w:left="1843" w:hanging="1843"/>
        <w:jc w:val="both"/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 odpowiadająca 50 000 litrów roztworu roboczego </w:t>
      </w:r>
      <w:r>
        <w:rPr>
          <w:sz w:val="24"/>
        </w:rPr>
        <w:t xml:space="preserve">wykazującego działanie zgodnie z wymaganym spektrum w czasie do 30 minut </w:t>
      </w:r>
    </w:p>
    <w:p w:rsidR="00CF7460" w:rsidRDefault="00CF7460" w:rsidP="00CF7460">
      <w:pPr>
        <w:ind w:left="1843"/>
        <w:jc w:val="both"/>
      </w:pPr>
    </w:p>
    <w:p w:rsidR="00CF7460" w:rsidRDefault="00CF7460" w:rsidP="00CF7460">
      <w:pPr>
        <w:rPr>
          <w:color w:val="000000"/>
          <w:sz w:val="24"/>
        </w:rPr>
      </w:pPr>
      <w:r>
        <w:rPr>
          <w:sz w:val="24"/>
        </w:rPr>
        <w:t xml:space="preserve">Wymagane opakowania: </w:t>
      </w:r>
    </w:p>
    <w:p w:rsidR="00CF7460" w:rsidRDefault="00CF7460" w:rsidP="00CF7460">
      <w:pPr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40</w:t>
      </w:r>
      <w:r>
        <w:rPr>
          <w:color w:val="FF0000"/>
          <w:sz w:val="24"/>
        </w:rPr>
        <w:t xml:space="preserve"> </w:t>
      </w:r>
      <w:r>
        <w:rPr>
          <w:sz w:val="24"/>
        </w:rPr>
        <w:t>opakowań po 5 l do każdego kanistra pompka dozująca</w:t>
      </w:r>
    </w:p>
    <w:p w:rsidR="00CF7460" w:rsidRDefault="00CF7460" w:rsidP="00CF7460">
      <w:pPr>
        <w:numPr>
          <w:ilvl w:val="0"/>
          <w:numId w:val="6"/>
        </w:numPr>
        <w:rPr>
          <w:color w:val="000000"/>
          <w:sz w:val="24"/>
        </w:rPr>
      </w:pPr>
      <w:r>
        <w:rPr>
          <w:color w:val="000000"/>
          <w:sz w:val="24"/>
        </w:rPr>
        <w:t>10 opakowań po 1 litrze każda 1-litrowa butelka wyposażona w praktyczny dozownik przelewowy</w:t>
      </w:r>
    </w:p>
    <w:p w:rsidR="00CF7460" w:rsidRDefault="00CF7460" w:rsidP="00CF7460">
      <w:pPr>
        <w:ind w:left="1985" w:hanging="1985"/>
        <w:rPr>
          <w:color w:val="000000"/>
          <w:sz w:val="24"/>
        </w:rPr>
      </w:pPr>
    </w:p>
    <w:p w:rsidR="00CF7460" w:rsidRDefault="00CF7460" w:rsidP="00CF7460">
      <w:pPr>
        <w:pStyle w:val="Tekstpodstawowywcity"/>
        <w:ind w:left="993" w:hanging="993"/>
        <w:jc w:val="both"/>
        <w:rPr>
          <w:sz w:val="24"/>
        </w:rPr>
      </w:pPr>
      <w:r>
        <w:rPr>
          <w:sz w:val="24"/>
          <w:u w:val="single"/>
        </w:rPr>
        <w:t>Uwaga</w:t>
      </w:r>
      <w:r>
        <w:rPr>
          <w:b w:val="0"/>
          <w:sz w:val="24"/>
        </w:rPr>
        <w:t xml:space="preserve"> – </w:t>
      </w:r>
      <w:r>
        <w:rPr>
          <w:b w:val="0"/>
          <w:sz w:val="22"/>
        </w:rPr>
        <w:t>w ofercie należy podać ilość preparatu w postaci handlowej oraz objętości wody, koniecznych do otrzymania roztworów roboczych o określonych stężeniach oraz spektrum działania tych roztworów  w zależności od czasu działania.</w:t>
      </w:r>
    </w:p>
    <w:p w:rsidR="00CF7460" w:rsidRDefault="00CF7460" w:rsidP="00CF7460"/>
    <w:p w:rsidR="00CF7460" w:rsidRDefault="00CF7460" w:rsidP="00CF7460">
      <w:pPr>
        <w:rPr>
          <w:sz w:val="24"/>
        </w:rPr>
      </w:pPr>
    </w:p>
    <w:p w:rsidR="00CF7460" w:rsidRDefault="00CF7460" w:rsidP="00CF7460">
      <w:pPr>
        <w:pStyle w:val="Tekstpodstawowywcity"/>
        <w:ind w:left="1560" w:hanging="1560"/>
        <w:jc w:val="both"/>
        <w:rPr>
          <w:sz w:val="24"/>
        </w:rPr>
      </w:pPr>
      <w:r>
        <w:rPr>
          <w:sz w:val="24"/>
          <w:u w:val="single"/>
        </w:rPr>
        <w:t>Zadanie 18 - Preparaty do dezynfekcji narzędzi na bazie aldehydu glutarowego lub aldehydu bursztynowego</w:t>
      </w:r>
    </w:p>
    <w:p w:rsidR="00CF7460" w:rsidRDefault="00CF7460" w:rsidP="00CF7460">
      <w:pPr>
        <w:rPr>
          <w:sz w:val="24"/>
        </w:rPr>
      </w:pPr>
    </w:p>
    <w:p w:rsidR="00CF7460" w:rsidRDefault="00CF7460" w:rsidP="00CF7460">
      <w:pPr>
        <w:pStyle w:val="Tekstpodstawowy"/>
        <w:jc w:val="both"/>
        <w:rPr>
          <w:sz w:val="24"/>
        </w:rPr>
      </w:pPr>
      <w:r>
        <w:rPr>
          <w:b/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Tbc, V,S</w:t>
      </w:r>
      <w:r>
        <w:rPr>
          <w:sz w:val="24"/>
        </w:rPr>
        <w:t xml:space="preserve"> - wymagane działanie na wirusy testowe adeno i/lub polio,</w:t>
      </w:r>
    </w:p>
    <w:p w:rsidR="00CF7460" w:rsidRDefault="00CF7460" w:rsidP="00CF7460">
      <w:pPr>
        <w:numPr>
          <w:ilvl w:val="0"/>
          <w:numId w:val="10"/>
        </w:numPr>
        <w:ind w:left="426"/>
        <w:jc w:val="both"/>
        <w:rPr>
          <w:sz w:val="24"/>
        </w:rPr>
      </w:pPr>
      <w:r>
        <w:rPr>
          <w:sz w:val="24"/>
        </w:rPr>
        <w:t>gotowy do użycia bez rozcieńczania,</w:t>
      </w:r>
    </w:p>
    <w:p w:rsidR="00CF7460" w:rsidRDefault="00CF7460" w:rsidP="00CF7460">
      <w:pPr>
        <w:numPr>
          <w:ilvl w:val="0"/>
          <w:numId w:val="10"/>
        </w:numPr>
        <w:ind w:left="426"/>
        <w:jc w:val="both"/>
        <w:rPr>
          <w:sz w:val="24"/>
        </w:rPr>
      </w:pPr>
      <w:r>
        <w:rPr>
          <w:sz w:val="24"/>
        </w:rPr>
        <w:t>skuteczny w obecności zanieczyszczeń organicznych,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nie wymagający dodawania aktywatora,</w:t>
      </w:r>
    </w:p>
    <w:p w:rsidR="00CF7460" w:rsidRDefault="00CF7460" w:rsidP="00CF7460">
      <w:pPr>
        <w:numPr>
          <w:ilvl w:val="0"/>
          <w:numId w:val="10"/>
        </w:numPr>
        <w:tabs>
          <w:tab w:val="left" w:pos="-2552"/>
        </w:tabs>
        <w:ind w:left="426"/>
        <w:jc w:val="both"/>
        <w:rPr>
          <w:sz w:val="24"/>
        </w:rPr>
      </w:pPr>
      <w:r>
        <w:rPr>
          <w:sz w:val="24"/>
        </w:rPr>
        <w:t>czas działania – nie dłuższy niż 30 minut,</w:t>
      </w:r>
    </w:p>
    <w:p w:rsidR="00CF7460" w:rsidRDefault="00CF7460" w:rsidP="00CF7460">
      <w:pPr>
        <w:numPr>
          <w:ilvl w:val="0"/>
          <w:numId w:val="10"/>
        </w:numPr>
        <w:ind w:left="426"/>
        <w:jc w:val="both"/>
        <w:rPr>
          <w:sz w:val="24"/>
        </w:rPr>
      </w:pPr>
      <w:r>
        <w:rPr>
          <w:sz w:val="24"/>
        </w:rPr>
        <w:t>bezpieczny dla sprzętu,</w:t>
      </w:r>
    </w:p>
    <w:p w:rsidR="00CF7460" w:rsidRDefault="00CF7460" w:rsidP="00CF7460">
      <w:pPr>
        <w:numPr>
          <w:ilvl w:val="0"/>
          <w:numId w:val="10"/>
        </w:numPr>
        <w:ind w:left="426"/>
        <w:jc w:val="both"/>
        <w:rPr>
          <w:sz w:val="24"/>
        </w:rPr>
      </w:pPr>
      <w:r>
        <w:rPr>
          <w:sz w:val="24"/>
        </w:rPr>
        <w:t>stabilny chemicznie, umożliwiający wielokrotne stosowanie roztworu roboczego przez okres dłuższy niż 1 doba,</w:t>
      </w:r>
    </w:p>
    <w:p w:rsidR="00CF7460" w:rsidRDefault="00CF7460" w:rsidP="00CF7460">
      <w:pPr>
        <w:numPr>
          <w:ilvl w:val="0"/>
          <w:numId w:val="10"/>
        </w:numPr>
        <w:ind w:left="426"/>
        <w:jc w:val="both"/>
        <w:rPr>
          <w:sz w:val="24"/>
        </w:rPr>
      </w:pPr>
      <w:r>
        <w:rPr>
          <w:sz w:val="24"/>
        </w:rPr>
        <w:t>możliwość kontroli aktywności biobójczej roztworu za pomocą paskowych testów kontrolnych,</w:t>
      </w:r>
    </w:p>
    <w:p w:rsidR="00CF7460" w:rsidRDefault="00CF7460" w:rsidP="00CF7460">
      <w:pPr>
        <w:numPr>
          <w:ilvl w:val="0"/>
          <w:numId w:val="10"/>
        </w:numPr>
        <w:ind w:left="426"/>
        <w:jc w:val="both"/>
        <w:rPr>
          <w:sz w:val="24"/>
        </w:rPr>
      </w:pPr>
      <w:r>
        <w:rPr>
          <w:sz w:val="24"/>
        </w:rPr>
        <w:t>termin ważności – co najmniej 1 rok od dostawy,</w:t>
      </w:r>
    </w:p>
    <w:p w:rsidR="00CF7460" w:rsidRDefault="00CF7460" w:rsidP="00E067EF">
      <w:pPr>
        <w:jc w:val="both"/>
        <w:rPr>
          <w:b/>
          <w:sz w:val="24"/>
          <w:u w:val="single"/>
        </w:rPr>
      </w:pPr>
      <w:r>
        <w:rPr>
          <w:sz w:val="24"/>
        </w:rPr>
        <w:t xml:space="preserve">- </w:t>
      </w:r>
      <w:r w:rsidR="00E067EF">
        <w:rPr>
          <w:sz w:val="24"/>
        </w:rPr>
        <w:t xml:space="preserve">    </w:t>
      </w:r>
      <w:r>
        <w:rPr>
          <w:sz w:val="24"/>
        </w:rPr>
        <w:t>zawierający substancje antykorozyjne</w:t>
      </w:r>
    </w:p>
    <w:p w:rsidR="00CF7460" w:rsidRDefault="00CF7460" w:rsidP="00CF7460">
      <w:pPr>
        <w:ind w:left="66"/>
        <w:jc w:val="both"/>
        <w:rPr>
          <w:b/>
          <w:sz w:val="24"/>
        </w:rPr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–200000 litrów roztworu roboczego  + 60 szt</w:t>
      </w:r>
      <w:r w:rsidR="0089518E">
        <w:rPr>
          <w:b/>
          <w:sz w:val="24"/>
        </w:rPr>
        <w:t>.</w:t>
      </w:r>
      <w:r>
        <w:rPr>
          <w:b/>
          <w:sz w:val="24"/>
        </w:rPr>
        <w:t xml:space="preserve"> </w:t>
      </w:r>
      <w:r>
        <w:rPr>
          <w:b/>
          <w:color w:val="000000"/>
          <w:sz w:val="24"/>
        </w:rPr>
        <w:t xml:space="preserve">pasków testowych na 20 l preparatu 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kanistry 5 litrowe (40 op)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lastRenderedPageBreak/>
        <w:t>Preparat kompatybilny z preparatem z zad</w:t>
      </w:r>
      <w:r w:rsidR="009A0331">
        <w:rPr>
          <w:sz w:val="24"/>
        </w:rPr>
        <w:t>.</w:t>
      </w:r>
      <w:r>
        <w:rPr>
          <w:sz w:val="24"/>
        </w:rPr>
        <w:t xml:space="preserve"> 17</w:t>
      </w:r>
      <w:r w:rsidR="009A0331">
        <w:rPr>
          <w:sz w:val="24"/>
        </w:rPr>
        <w:t>.</w:t>
      </w:r>
    </w:p>
    <w:p w:rsidR="0089518E" w:rsidRPr="0089518E" w:rsidRDefault="0089518E" w:rsidP="00CF7460">
      <w:pPr>
        <w:pStyle w:val="Nagwek1"/>
        <w:numPr>
          <w:ilvl w:val="0"/>
          <w:numId w:val="1"/>
        </w:numPr>
        <w:rPr>
          <w:sz w:val="24"/>
        </w:rPr>
      </w:pPr>
    </w:p>
    <w:p w:rsidR="00CF7460" w:rsidRDefault="00CF7460" w:rsidP="00CF7460">
      <w:pPr>
        <w:pStyle w:val="Nagwek1"/>
        <w:numPr>
          <w:ilvl w:val="0"/>
          <w:numId w:val="1"/>
        </w:numPr>
        <w:rPr>
          <w:sz w:val="24"/>
        </w:rPr>
      </w:pPr>
      <w:r>
        <w:rPr>
          <w:b/>
          <w:sz w:val="24"/>
          <w:u w:val="single"/>
        </w:rPr>
        <w:t>Zadanie 19 - Preparaty na bazie alkoholi do higienicznej i chirurgicznej dezynfekcji rąk</w:t>
      </w:r>
    </w:p>
    <w:p w:rsidR="00CF7460" w:rsidRDefault="00CF7460" w:rsidP="00CF7460">
      <w:pPr>
        <w:rPr>
          <w:sz w:val="24"/>
        </w:rPr>
      </w:pPr>
    </w:p>
    <w:p w:rsidR="00CF7460" w:rsidRDefault="00CF7460" w:rsidP="00CF7460">
      <w:pPr>
        <w:rPr>
          <w:sz w:val="24"/>
        </w:rPr>
      </w:pPr>
      <w:r>
        <w:rPr>
          <w:b/>
          <w:sz w:val="24"/>
        </w:rPr>
        <w:t>Wymagania: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Tbc, V</w:t>
      </w:r>
      <w:r>
        <w:rPr>
          <w:sz w:val="24"/>
        </w:rPr>
        <w:t xml:space="preserve"> - wymagane działanie na wirusy testowe adeno i/lub polio,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gotowy do użycia bez rozcieńczania,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 xml:space="preserve">szybkie i przedłużone działanie - nie dłuższe niż 3 minuty, 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długotrwały efekt działania,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dobra tolerancja preparatu przez skórę,</w:t>
      </w:r>
    </w:p>
    <w:p w:rsidR="00CF7460" w:rsidRDefault="00CF7460" w:rsidP="00CF7460">
      <w:pPr>
        <w:numPr>
          <w:ilvl w:val="0"/>
          <w:numId w:val="3"/>
        </w:numPr>
        <w:tabs>
          <w:tab w:val="left" w:pos="-2552"/>
        </w:tabs>
        <w:ind w:left="426"/>
        <w:rPr>
          <w:sz w:val="24"/>
        </w:rPr>
      </w:pPr>
      <w:r>
        <w:rPr>
          <w:sz w:val="24"/>
        </w:rPr>
        <w:t>termin ważności - co najmniej 1 rok od dostawy.</w:t>
      </w:r>
    </w:p>
    <w:p w:rsidR="00CF7460" w:rsidRDefault="00CF7460" w:rsidP="00CF7460">
      <w:pPr>
        <w:tabs>
          <w:tab w:val="left" w:pos="-2552"/>
        </w:tabs>
        <w:rPr>
          <w:sz w:val="24"/>
          <w:szCs w:val="24"/>
        </w:rPr>
      </w:pPr>
      <w:r>
        <w:rPr>
          <w:sz w:val="24"/>
        </w:rPr>
        <w:t xml:space="preserve">-                pielęgnujący skórę </w:t>
      </w:r>
    </w:p>
    <w:p w:rsidR="00CF7460" w:rsidRDefault="00CF7460" w:rsidP="00CF7460">
      <w:pPr>
        <w:tabs>
          <w:tab w:val="left" w:pos="-2552"/>
        </w:tabs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 xml:space="preserve">      wykazuje skuteczne działanie nawet w obecności zanieczyszczeń organicznych</w:t>
      </w:r>
    </w:p>
    <w:p w:rsidR="00CF7460" w:rsidRDefault="00CF7460" w:rsidP="00CF7460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-                zalecany do częstego stosowania dla osób o bardzo wrażliwej skórze i skłonnościach do alergii</w:t>
      </w:r>
    </w:p>
    <w:p w:rsidR="00CF7460" w:rsidRDefault="00CF7460" w:rsidP="00CF7460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Ilość preparatu</w:t>
      </w:r>
      <w:r>
        <w:rPr>
          <w:b/>
          <w:sz w:val="24"/>
          <w:szCs w:val="24"/>
        </w:rPr>
        <w:t xml:space="preserve"> –  70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litrów</w:t>
      </w:r>
    </w:p>
    <w:p w:rsidR="00CF7460" w:rsidRDefault="00CF7460" w:rsidP="00CF7460">
      <w:pPr>
        <w:rPr>
          <w:sz w:val="24"/>
          <w:szCs w:val="24"/>
        </w:rPr>
      </w:pPr>
      <w:r>
        <w:rPr>
          <w:sz w:val="24"/>
          <w:szCs w:val="24"/>
        </w:rPr>
        <w:t>Wymagane opakowania:</w:t>
      </w:r>
    </w:p>
    <w:p w:rsidR="00CF7460" w:rsidRDefault="00CF7460" w:rsidP="00CF7460">
      <w:pPr>
        <w:numPr>
          <w:ilvl w:val="0"/>
          <w:numId w:val="5"/>
        </w:numPr>
        <w:tabs>
          <w:tab w:val="left" w:pos="-2552"/>
        </w:tabs>
        <w:ind w:left="567"/>
        <w:rPr>
          <w:sz w:val="24"/>
          <w:szCs w:val="24"/>
        </w:rPr>
      </w:pPr>
      <w:r>
        <w:rPr>
          <w:sz w:val="24"/>
          <w:szCs w:val="24"/>
        </w:rPr>
        <w:t>70 litrów w opakowaniach o pojemności 700 ml (100 opakowań)</w:t>
      </w:r>
    </w:p>
    <w:p w:rsidR="00CF7460" w:rsidRDefault="00CF7460" w:rsidP="00CF7460">
      <w:pPr>
        <w:tabs>
          <w:tab w:val="left" w:pos="-2552"/>
        </w:tabs>
        <w:ind w:left="567" w:hanging="360"/>
        <w:rPr>
          <w:sz w:val="24"/>
          <w:szCs w:val="24"/>
        </w:rPr>
      </w:pPr>
    </w:p>
    <w:p w:rsidR="00CF7460" w:rsidRDefault="00CF7460" w:rsidP="00E067EF">
      <w:pPr>
        <w:tabs>
          <w:tab w:val="left" w:pos="-2552"/>
        </w:tabs>
        <w:spacing w:after="120"/>
        <w:rPr>
          <w:sz w:val="24"/>
        </w:rPr>
      </w:pPr>
      <w:r>
        <w:rPr>
          <w:b/>
          <w:bCs/>
          <w:sz w:val="24"/>
          <w:u w:val="single"/>
        </w:rPr>
        <w:t>Zadanie 20-Preparat do mycia i dezynfekcji dużych powierzchni</w:t>
      </w:r>
    </w:p>
    <w:p w:rsidR="00CF7460" w:rsidRDefault="00CF7460" w:rsidP="00E067EF">
      <w:pPr>
        <w:jc w:val="both"/>
        <w:rPr>
          <w:sz w:val="24"/>
        </w:rPr>
      </w:pPr>
      <w:r>
        <w:rPr>
          <w:sz w:val="24"/>
        </w:rPr>
        <w:t>Wymagania:</w:t>
      </w:r>
    </w:p>
    <w:p w:rsidR="00CF7460" w:rsidRDefault="00CF7460" w:rsidP="00E067EF">
      <w:pPr>
        <w:jc w:val="both"/>
        <w:rPr>
          <w:sz w:val="24"/>
        </w:rPr>
      </w:pPr>
      <w:r>
        <w:rPr>
          <w:sz w:val="24"/>
        </w:rPr>
        <w:t>-  niskie stężenie roztworu roboczego i krótki czas działania</w:t>
      </w:r>
    </w:p>
    <w:p w:rsidR="00CF7460" w:rsidRDefault="00CF7460" w:rsidP="00E067EF">
      <w:pPr>
        <w:pStyle w:val="Tekstpodstawowy"/>
        <w:numPr>
          <w:ilvl w:val="0"/>
          <w:numId w:val="3"/>
        </w:numPr>
        <w:tabs>
          <w:tab w:val="clear" w:pos="1080"/>
          <w:tab w:val="left" w:pos="-2552"/>
          <w:tab w:val="num" w:pos="142"/>
        </w:tabs>
        <w:ind w:left="0" w:firstLine="0"/>
        <w:jc w:val="both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Tbc, V</w:t>
      </w:r>
      <w:r>
        <w:rPr>
          <w:sz w:val="24"/>
        </w:rPr>
        <w:t xml:space="preserve"> - wymagane działanie na wirusy testowe adeno i/lub polio,</w:t>
      </w:r>
    </w:p>
    <w:p w:rsidR="00CF7460" w:rsidRDefault="00CF7460" w:rsidP="00CF7460">
      <w:pPr>
        <w:pStyle w:val="Nagwek1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- ekonomiczny - bardzo niski koszt roztworu roboczego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 bardzo dobre właściwości myjące i wysoka kompatybilność materiałowa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-może być używany w obecności pacjenta, bądź klienta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-każda 1-litrowa butelka wyposażona w praktyczny dozownik przelewowy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-po wyschnięciu nie pozostawia smug i osadów, a wydezynfekowana powierzchnia się nie klei</w:t>
      </w:r>
    </w:p>
    <w:p w:rsidR="00CF7460" w:rsidRDefault="00CF7460" w:rsidP="00E067EF">
      <w:pPr>
        <w:pStyle w:val="Tekstpodstawowy"/>
        <w:numPr>
          <w:ilvl w:val="0"/>
          <w:numId w:val="3"/>
        </w:numPr>
        <w:tabs>
          <w:tab w:val="clear" w:pos="1080"/>
          <w:tab w:val="left" w:pos="-2410"/>
          <w:tab w:val="left" w:pos="142"/>
        </w:tabs>
        <w:ind w:left="0" w:firstLine="0"/>
        <w:jc w:val="both"/>
      </w:pPr>
      <w:r>
        <w:rPr>
          <w:sz w:val="24"/>
        </w:rPr>
        <w:t>termin ważności – co najmniej 1 rok od dostawy.</w:t>
      </w:r>
    </w:p>
    <w:p w:rsidR="00CF7460" w:rsidRDefault="00CF7460" w:rsidP="00CF7460">
      <w:pPr>
        <w:ind w:left="66"/>
        <w:jc w:val="both"/>
      </w:pPr>
    </w:p>
    <w:p w:rsidR="00CF7460" w:rsidRDefault="00CF7460" w:rsidP="00CF7460">
      <w:pPr>
        <w:ind w:left="66"/>
        <w:jc w:val="both"/>
        <w:rPr>
          <w:sz w:val="24"/>
        </w:rPr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–160000 litrów roztworu roboczego  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kanistry 5 litrowe (80 op)</w:t>
      </w:r>
      <w:r w:rsidR="00E067EF">
        <w:rPr>
          <w:sz w:val="24"/>
        </w:rPr>
        <w:t xml:space="preserve"> z pompką dozującą</w:t>
      </w:r>
    </w:p>
    <w:p w:rsidR="00CF7460" w:rsidRDefault="00CF7460" w:rsidP="00CF7460">
      <w:pPr>
        <w:ind w:left="66"/>
        <w:jc w:val="both"/>
        <w:rPr>
          <w:sz w:val="24"/>
        </w:rPr>
      </w:pPr>
    </w:p>
    <w:p w:rsidR="00CF7460" w:rsidRDefault="00CF7460" w:rsidP="00CF7460">
      <w:pPr>
        <w:pStyle w:val="Tekstpodstawowywcity"/>
        <w:ind w:left="1560" w:hanging="1560"/>
        <w:jc w:val="both"/>
        <w:rPr>
          <w:b w:val="0"/>
          <w:sz w:val="24"/>
          <w:szCs w:val="24"/>
        </w:rPr>
      </w:pPr>
      <w:r>
        <w:rPr>
          <w:sz w:val="24"/>
          <w:szCs w:val="24"/>
          <w:u w:val="single"/>
        </w:rPr>
        <w:t>Zadanie 21- Preparaty do mycia i dezynfekcji chemiczno-termicznej endoskopów w termodezynfektorze ETD – 2  firmy Olympus</w:t>
      </w:r>
    </w:p>
    <w:p w:rsidR="00CF7460" w:rsidRDefault="00CF7460" w:rsidP="00CF7460">
      <w:pPr>
        <w:pStyle w:val="Tekstpodstawowywcity"/>
        <w:ind w:left="1560" w:hanging="1560"/>
        <w:jc w:val="both"/>
        <w:rPr>
          <w:b w:val="0"/>
          <w:sz w:val="24"/>
          <w:szCs w:val="24"/>
        </w:rPr>
      </w:pPr>
    </w:p>
    <w:p w:rsidR="00CF7460" w:rsidRDefault="00CF7460" w:rsidP="00E067EF">
      <w:pPr>
        <w:pStyle w:val="Tekstpodstawowywcity"/>
        <w:ind w:firstLine="357"/>
        <w:jc w:val="both"/>
        <w:rPr>
          <w:sz w:val="24"/>
        </w:rPr>
      </w:pPr>
      <w:r>
        <w:rPr>
          <w:b w:val="0"/>
          <w:sz w:val="24"/>
        </w:rPr>
        <w:t>Oferowane preparaty do mycia i dezynfekcji endoskopów powinny być kompatybilne, dla uniknięcia nieprzewidzianych reakcji chemicznych pomiędzy pozostałościami środka myjącego i środkiem dezynfekcyjnym, tzn. tego samego producenta, lub z potwierdzoną uwiarygodnionym dokumentem kompatybilnością preparatów myjącego i dezynfekcyjnego różnych producentów.</w:t>
      </w:r>
    </w:p>
    <w:p w:rsidR="00CF7460" w:rsidRDefault="00CF7460" w:rsidP="00CF7460">
      <w:pPr>
        <w:jc w:val="both"/>
        <w:rPr>
          <w:sz w:val="24"/>
        </w:rPr>
      </w:pPr>
    </w:p>
    <w:p w:rsidR="00CF7460" w:rsidRDefault="00CF7460" w:rsidP="00CF7460">
      <w:pPr>
        <w:numPr>
          <w:ilvl w:val="0"/>
          <w:numId w:val="11"/>
        </w:numPr>
        <w:jc w:val="both"/>
        <w:rPr>
          <w:sz w:val="24"/>
        </w:rPr>
      </w:pPr>
      <w:r>
        <w:rPr>
          <w:b/>
          <w:sz w:val="24"/>
        </w:rPr>
        <w:t>wymagania dla preparatu do mycia endoskopów w termodezynfektorze Olympus ETD-2: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lastRenderedPageBreak/>
        <w:t xml:space="preserve">preparat płynny, stężony, przeznaczony do mycia endoskopów i ich oprzyrządowania w procesie mycia i dezynfekcji chemiczno-termicznej endoskopów w termodezynfektorze Olympus ETD–2, 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powinien zapewniać wysoką skuteczność mycia endoskopów w przebiegu programów mycia i dezynfekcji chemiczno-termicznej w termodezynfektorze Olympus ETD – 2,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przeznaczony do podawania pompą dozującą,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zawierający niejonowe związki powierzchniowo czynne, enzymy, glikole, substancje ułatwiające rozpuszczanie,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 xml:space="preserve">zachowujący wysoką skuteczność mycia w  niskiej temperaturze, 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dostosowany do mycia maszynowego, nie wytwarzający piany,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nie uszkadzający materiałów z których są wykonane endoskopy i ich oprzyrządowanie,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termin ważności – co najmniej 1 rok od dostawy.</w:t>
      </w:r>
    </w:p>
    <w:p w:rsidR="00CF7460" w:rsidRDefault="00CF7460" w:rsidP="00CF7460">
      <w:pPr>
        <w:ind w:left="66"/>
        <w:jc w:val="both"/>
        <w:rPr>
          <w:sz w:val="24"/>
        </w:rPr>
      </w:pPr>
      <w:r>
        <w:rPr>
          <w:sz w:val="24"/>
        </w:rPr>
        <w:t xml:space="preserve">    -            nie pieni się,</w:t>
      </w:r>
    </w:p>
    <w:p w:rsidR="00CF7460" w:rsidRDefault="00CF7460" w:rsidP="00CF7460">
      <w:pPr>
        <w:ind w:left="66"/>
        <w:jc w:val="both"/>
        <w:rPr>
          <w:sz w:val="24"/>
        </w:rPr>
      </w:pPr>
      <w:r>
        <w:rPr>
          <w:sz w:val="24"/>
        </w:rPr>
        <w:t xml:space="preserve">    -            ulega biodegradacji,</w:t>
      </w:r>
    </w:p>
    <w:p w:rsidR="00CF7460" w:rsidRDefault="00CF7460" w:rsidP="00CF7460">
      <w:pPr>
        <w:ind w:left="66"/>
        <w:jc w:val="both"/>
        <w:rPr>
          <w:b/>
          <w:sz w:val="24"/>
          <w:u w:val="single"/>
        </w:rPr>
      </w:pPr>
      <w:r>
        <w:rPr>
          <w:sz w:val="24"/>
        </w:rPr>
        <w:t xml:space="preserve">    -             pH ~ 8.0</w:t>
      </w:r>
    </w:p>
    <w:p w:rsidR="00CF7460" w:rsidRDefault="00CF7460" w:rsidP="00CF7460">
      <w:pPr>
        <w:ind w:left="66"/>
        <w:jc w:val="both"/>
        <w:rPr>
          <w:b/>
          <w:sz w:val="24"/>
        </w:rPr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</w:t>
      </w:r>
      <w:r>
        <w:rPr>
          <w:b/>
          <w:color w:val="000000"/>
          <w:sz w:val="24"/>
        </w:rPr>
        <w:t>100</w:t>
      </w:r>
      <w:r>
        <w:rPr>
          <w:b/>
          <w:sz w:val="24"/>
        </w:rPr>
        <w:t xml:space="preserve"> litrów</w:t>
      </w:r>
    </w:p>
    <w:p w:rsidR="00CF7460" w:rsidRDefault="00CF7460" w:rsidP="00CF7460">
      <w:pPr>
        <w:ind w:left="705"/>
        <w:jc w:val="both"/>
        <w:rPr>
          <w:b/>
          <w:sz w:val="24"/>
        </w:rPr>
      </w:pP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 xml:space="preserve">kanistry 5 litrowe, o wymiarach dostosowanych do myjni ETD–2 </w:t>
      </w:r>
      <w:r w:rsidR="00E067EF">
        <w:rPr>
          <w:sz w:val="24"/>
        </w:rPr>
        <w:t>(20op)</w:t>
      </w:r>
    </w:p>
    <w:p w:rsidR="00CF7460" w:rsidRDefault="00CF7460" w:rsidP="00CF7460">
      <w:pPr>
        <w:jc w:val="both"/>
        <w:rPr>
          <w:sz w:val="24"/>
        </w:rPr>
      </w:pPr>
    </w:p>
    <w:p w:rsidR="00CF7460" w:rsidRDefault="00CF7460" w:rsidP="00CF7460">
      <w:pPr>
        <w:spacing w:after="120"/>
        <w:ind w:left="425" w:hanging="425"/>
        <w:jc w:val="both"/>
        <w:rPr>
          <w:sz w:val="24"/>
        </w:rPr>
      </w:pPr>
      <w:r>
        <w:rPr>
          <w:b/>
          <w:sz w:val="24"/>
        </w:rPr>
        <w:t>b) wymagania dla preparatu do dezynfekcji chemiczno-termicznej endoskopów w termodezynfektorze Olympus ETD – 2: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 w:hanging="502"/>
        <w:jc w:val="both"/>
        <w:rPr>
          <w:sz w:val="24"/>
        </w:rPr>
      </w:pPr>
      <w:r>
        <w:rPr>
          <w:sz w:val="24"/>
        </w:rPr>
        <w:t xml:space="preserve">spektrum działania – </w:t>
      </w:r>
      <w:r>
        <w:rPr>
          <w:b/>
          <w:sz w:val="24"/>
        </w:rPr>
        <w:t>B, F, Tbc, V, S</w:t>
      </w:r>
      <w:r>
        <w:rPr>
          <w:sz w:val="24"/>
        </w:rPr>
        <w:t xml:space="preserve"> - wymagane działanie na wirusy testowe adeno i/lub polio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preparat powinien zapewniać wymagane spektrum działania w przebiegu programów mycia i dezynfekcji chemiczno-termicznej endoskopów w termodezynfektorze ETD – 2,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 xml:space="preserve">płynny, stężony,  oparty o kwas nadoctowy, dostosowany do chemiczno-termicznej dezynfekcji endoskopów i ich oprzyrządowania w przebiegu programów mycia i dezynfekcji chemiczno-termicznej w termodezynfektorze ETD – 2 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przeznaczony do podawania pompą dozującą,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czas działania wynikający z przebiegu programów mycia i dezynfekcji chemiczno-termicznej endoskopów w termodezynfektorze ETD – 2,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zachowujący skuteczność działania biobójczego w niskiej temperaturze,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nie wytwarzający piany,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nie uszkadzający materiałów z których są wykonane endoskopy i ich oprzyrządowanie,</w:t>
      </w:r>
    </w:p>
    <w:p w:rsidR="00CF7460" w:rsidRDefault="00CF7460" w:rsidP="00CF7460">
      <w:pPr>
        <w:numPr>
          <w:ilvl w:val="0"/>
          <w:numId w:val="10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termin ważności – co najmniej 1 rok od dostawy.</w:t>
      </w:r>
    </w:p>
    <w:p w:rsidR="00CF7460" w:rsidRDefault="00CF7460" w:rsidP="00CF7460">
      <w:pPr>
        <w:ind w:left="66"/>
        <w:jc w:val="both"/>
        <w:rPr>
          <w:sz w:val="24"/>
        </w:rPr>
      </w:pPr>
    </w:p>
    <w:p w:rsidR="00CF7460" w:rsidRDefault="00CF7460" w:rsidP="00CF7460">
      <w:pPr>
        <w:ind w:left="66"/>
        <w:jc w:val="both"/>
        <w:rPr>
          <w:b/>
          <w:sz w:val="24"/>
        </w:rPr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 100 litrów 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kanistry  5 litrowe, o rozmiarach dostosowanych do myjni ETD–2</w:t>
      </w:r>
      <w:r w:rsidR="00A9639F">
        <w:rPr>
          <w:sz w:val="24"/>
        </w:rPr>
        <w:t xml:space="preserve"> </w:t>
      </w:r>
      <w:r w:rsidR="00E067EF">
        <w:rPr>
          <w:sz w:val="24"/>
        </w:rPr>
        <w:t>(20op)</w:t>
      </w:r>
    </w:p>
    <w:p w:rsidR="00CF7460" w:rsidRDefault="00CF7460" w:rsidP="00CF7460">
      <w:pPr>
        <w:pStyle w:val="Tekstpodstawowywcity21"/>
        <w:spacing w:line="240" w:lineRule="auto"/>
        <w:ind w:firstLine="0"/>
        <w:rPr>
          <w:sz w:val="24"/>
        </w:rPr>
      </w:pPr>
      <w:r>
        <w:rPr>
          <w:b/>
          <w:sz w:val="24"/>
        </w:rPr>
        <w:t>c) wymagania dla preparatu aktywującego do  środka przeznaczonego do dezynfekcji chemiczno-termicznej endoskopów w termodezynfektorze Olympus ETD – 2:</w:t>
      </w:r>
    </w:p>
    <w:p w:rsidR="00CF7460" w:rsidRDefault="00CF7460" w:rsidP="00CF7460">
      <w:pPr>
        <w:pStyle w:val="Tekstpodstawowywcity21"/>
        <w:spacing w:line="240" w:lineRule="auto"/>
        <w:ind w:firstLine="0"/>
        <w:rPr>
          <w:sz w:val="24"/>
        </w:rPr>
      </w:pPr>
      <w:r>
        <w:rPr>
          <w:sz w:val="24"/>
        </w:rPr>
        <w:t xml:space="preserve">      -         płynny aktywator do dezynfektanta, oparty o wodorotlenek potasu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przeznaczony do podawania pompą dozującą,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lastRenderedPageBreak/>
        <w:t>czas działania wynikający z przebiegu programów mycia i dezynfekcji chemiczno-termicznej endoskopów w termodezynfektorze ETD – 2,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zachowujący skuteczność działania biobójczego w niskiej temperaturze,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nie wytwarzający piany,</w:t>
      </w:r>
    </w:p>
    <w:p w:rsidR="00CF7460" w:rsidRDefault="00CF7460" w:rsidP="00CF7460">
      <w:pPr>
        <w:pStyle w:val="Tekstpodstawowy"/>
        <w:numPr>
          <w:ilvl w:val="0"/>
          <w:numId w:val="3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nie uszkadzający materiałów z których są wykonane endoskopy i ich oprzyrządowanie,</w:t>
      </w:r>
    </w:p>
    <w:p w:rsidR="00CF7460" w:rsidRDefault="00CF7460" w:rsidP="00CF7460">
      <w:pPr>
        <w:numPr>
          <w:ilvl w:val="0"/>
          <w:numId w:val="10"/>
        </w:numPr>
        <w:tabs>
          <w:tab w:val="left" w:pos="-2410"/>
        </w:tabs>
        <w:ind w:left="709"/>
        <w:jc w:val="both"/>
        <w:rPr>
          <w:sz w:val="24"/>
        </w:rPr>
      </w:pPr>
      <w:r>
        <w:rPr>
          <w:sz w:val="24"/>
        </w:rPr>
        <w:t>termin ważności – co najmniej 1 rok od dostawy.</w:t>
      </w:r>
    </w:p>
    <w:p w:rsidR="00CF7460" w:rsidRDefault="00CF7460" w:rsidP="00CF7460">
      <w:pPr>
        <w:numPr>
          <w:ilvl w:val="0"/>
          <w:numId w:val="10"/>
        </w:numPr>
        <w:tabs>
          <w:tab w:val="left" w:pos="-2410"/>
        </w:tabs>
        <w:ind w:left="709"/>
        <w:jc w:val="both"/>
        <w:rPr>
          <w:b/>
          <w:sz w:val="24"/>
          <w:u w:val="single"/>
        </w:rPr>
      </w:pPr>
      <w:r>
        <w:rPr>
          <w:sz w:val="24"/>
        </w:rPr>
        <w:t>Zawierający inhibitory korozji i środki powierzchniowo czynne</w:t>
      </w:r>
    </w:p>
    <w:p w:rsidR="00CF7460" w:rsidRDefault="00CF7460" w:rsidP="00CF7460">
      <w:pPr>
        <w:ind w:left="66"/>
        <w:jc w:val="both"/>
        <w:rPr>
          <w:b/>
          <w:sz w:val="24"/>
        </w:rPr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 60 litrów </w:t>
      </w:r>
    </w:p>
    <w:p w:rsidR="00CF7460" w:rsidRDefault="00CF7460" w:rsidP="00CF7460">
      <w:pPr>
        <w:ind w:left="705"/>
        <w:jc w:val="both"/>
        <w:rPr>
          <w:b/>
          <w:sz w:val="24"/>
        </w:rPr>
      </w:pP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4"/>
        </w:numPr>
        <w:jc w:val="both"/>
        <w:rPr>
          <w:b/>
          <w:sz w:val="24"/>
        </w:rPr>
      </w:pPr>
      <w:r>
        <w:rPr>
          <w:sz w:val="24"/>
        </w:rPr>
        <w:t>kanistry  5 litrowe, o rozmiara</w:t>
      </w:r>
      <w:r w:rsidR="005B76EB">
        <w:rPr>
          <w:sz w:val="24"/>
        </w:rPr>
        <w:t>ch dostosowanych do myjni ETD–2</w:t>
      </w:r>
      <w:r>
        <w:rPr>
          <w:sz w:val="24"/>
        </w:rPr>
        <w:t>(12 op)</w:t>
      </w:r>
    </w:p>
    <w:p w:rsidR="00CF7460" w:rsidRDefault="00CF7460" w:rsidP="00CF7460">
      <w:pPr>
        <w:pStyle w:val="Tekstpodstawowywcity21"/>
        <w:spacing w:line="240" w:lineRule="auto"/>
        <w:ind w:firstLine="0"/>
        <w:rPr>
          <w:b/>
          <w:sz w:val="24"/>
        </w:rPr>
      </w:pPr>
    </w:p>
    <w:p w:rsidR="00CF7460" w:rsidRDefault="00E067EF" w:rsidP="00CF7460">
      <w:pPr>
        <w:pStyle w:val="Tekstpodstawowywcity"/>
        <w:ind w:left="1560" w:hanging="1560"/>
        <w:jc w:val="both"/>
        <w:rPr>
          <w:color w:val="FF0000"/>
          <w:sz w:val="24"/>
        </w:rPr>
      </w:pPr>
      <w:r>
        <w:rPr>
          <w:sz w:val="24"/>
          <w:szCs w:val="24"/>
          <w:u w:val="single"/>
        </w:rPr>
        <w:t>Z</w:t>
      </w:r>
      <w:r w:rsidR="00CF7460">
        <w:rPr>
          <w:sz w:val="24"/>
          <w:szCs w:val="24"/>
          <w:u w:val="single"/>
        </w:rPr>
        <w:t>adanie 22 preparat przeznaczonym do mycia i dezynfekcji powierzchni i urządzeń w miejscach przygotowywania i spożywania posiłków</w:t>
      </w:r>
    </w:p>
    <w:p w:rsidR="00CF7460" w:rsidRDefault="00CF7460" w:rsidP="00CF7460">
      <w:pPr>
        <w:jc w:val="both"/>
        <w:rPr>
          <w:color w:val="FF0000"/>
          <w:sz w:val="24"/>
        </w:rPr>
      </w:pPr>
    </w:p>
    <w:p w:rsidR="00CF7460" w:rsidRDefault="00CF7460" w:rsidP="00E067EF">
      <w:pPr>
        <w:jc w:val="both"/>
        <w:rPr>
          <w:sz w:val="24"/>
        </w:rPr>
      </w:pPr>
      <w:r>
        <w:rPr>
          <w:sz w:val="24"/>
        </w:rPr>
        <w:t>wymagania:</w:t>
      </w:r>
    </w:p>
    <w:p w:rsidR="00CF7460" w:rsidRDefault="00CF7460" w:rsidP="00E067EF">
      <w:pPr>
        <w:jc w:val="both"/>
        <w:rPr>
          <w:sz w:val="24"/>
        </w:rPr>
      </w:pPr>
      <w:r>
        <w:rPr>
          <w:sz w:val="24"/>
        </w:rPr>
        <w:t xml:space="preserve"> -Posiada właściwości bakteriobójcze i grzybobójcze.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 ekonomiczny w użyciu- wysoka skuteczność usuwania zanieczyszczeń przy niskich stężeniach użytkowych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 efektywne usuwanie zabrudzeń tłuszczowych i zaschniętych resztek żywności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 skuteczny przy stosowaniu wody o różnym stopniu twardości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 xml:space="preserve">-produkt w formie koncentratu </w:t>
      </w: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-szybkie i w pełni kontrolowane przygotowanie odpowiedniego roztworu produktu, dzięki systemowi J-Flex.</w:t>
      </w:r>
    </w:p>
    <w:p w:rsidR="00CF7460" w:rsidRDefault="00CF7460" w:rsidP="00CF7460">
      <w:pPr>
        <w:ind w:left="709"/>
        <w:jc w:val="both"/>
        <w:rPr>
          <w:sz w:val="24"/>
        </w:rPr>
      </w:pPr>
    </w:p>
    <w:p w:rsidR="00CF7460" w:rsidRDefault="00CF7460" w:rsidP="00CF7460">
      <w:pPr>
        <w:ind w:left="66"/>
        <w:jc w:val="both"/>
        <w:rPr>
          <w:b/>
          <w:sz w:val="24"/>
        </w:rPr>
      </w:pPr>
      <w:r>
        <w:rPr>
          <w:b/>
          <w:sz w:val="24"/>
          <w:u w:val="single"/>
        </w:rPr>
        <w:t>Ilość preparatu</w:t>
      </w:r>
      <w:r>
        <w:rPr>
          <w:b/>
          <w:sz w:val="24"/>
        </w:rPr>
        <w:t xml:space="preserve"> – 18 litrów </w:t>
      </w:r>
    </w:p>
    <w:p w:rsidR="00CF7460" w:rsidRDefault="00CF7460" w:rsidP="00CF7460">
      <w:pPr>
        <w:ind w:left="705"/>
        <w:jc w:val="both"/>
        <w:rPr>
          <w:b/>
          <w:sz w:val="24"/>
        </w:rPr>
      </w:pPr>
    </w:p>
    <w:p w:rsidR="00CF7460" w:rsidRDefault="00CF7460" w:rsidP="00CF7460">
      <w:pPr>
        <w:jc w:val="both"/>
        <w:rPr>
          <w:sz w:val="24"/>
        </w:rPr>
      </w:pPr>
      <w:r>
        <w:rPr>
          <w:sz w:val="24"/>
        </w:rPr>
        <w:t>Wymagane opakowania:</w:t>
      </w:r>
    </w:p>
    <w:p w:rsidR="00CF7460" w:rsidRDefault="00CF7460" w:rsidP="00CF7460">
      <w:pPr>
        <w:numPr>
          <w:ilvl w:val="0"/>
          <w:numId w:val="4"/>
        </w:numPr>
        <w:jc w:val="both"/>
      </w:pPr>
      <w:r>
        <w:rPr>
          <w:sz w:val="24"/>
        </w:rPr>
        <w:t>kanistry  1,5 litrowe z systemem J-Flex. (12 op)</w:t>
      </w:r>
    </w:p>
    <w:p w:rsidR="00CF7460" w:rsidRDefault="00CF7460"/>
    <w:sectPr w:rsidR="00CF7460" w:rsidSect="00117D6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3A81" w:rsidRDefault="002C3A81" w:rsidP="00A9639F">
      <w:r>
        <w:separator/>
      </w:r>
    </w:p>
  </w:endnote>
  <w:endnote w:type="continuationSeparator" w:id="1">
    <w:p w:rsidR="002C3A81" w:rsidRDefault="002C3A81" w:rsidP="00A96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2582"/>
      <w:docPartObj>
        <w:docPartGallery w:val="Page Numbers (Bottom of Page)"/>
        <w:docPartUnique/>
      </w:docPartObj>
    </w:sdtPr>
    <w:sdtContent>
      <w:p w:rsidR="00A9639F" w:rsidRDefault="00871C66">
        <w:pPr>
          <w:pStyle w:val="Stopka"/>
          <w:jc w:val="right"/>
        </w:pPr>
        <w:fldSimple w:instr=" PAGE   \* MERGEFORMAT ">
          <w:r w:rsidR="00C77CA0">
            <w:rPr>
              <w:noProof/>
            </w:rPr>
            <w:t>1</w:t>
          </w:r>
        </w:fldSimple>
      </w:p>
    </w:sdtContent>
  </w:sdt>
  <w:p w:rsidR="00A9639F" w:rsidRDefault="00A9639F" w:rsidP="00A9639F">
    <w:pPr>
      <w:pStyle w:val="Stopka"/>
      <w:pBdr>
        <w:top w:val="single" w:sz="4" w:space="1" w:color="auto"/>
      </w:pBdr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Dostawa środków dezynfekcyjnych </w:t>
    </w:r>
    <w:r w:rsidR="00FD52F9">
      <w:rPr>
        <w:rFonts w:ascii="Verdana" w:hAnsi="Verdana"/>
        <w:sz w:val="16"/>
        <w:szCs w:val="16"/>
      </w:rPr>
      <w:t xml:space="preserve"> </w:t>
    </w:r>
    <w:r>
      <w:rPr>
        <w:rFonts w:ascii="Verdana" w:hAnsi="Verdana"/>
        <w:sz w:val="16"/>
        <w:szCs w:val="16"/>
      </w:rPr>
      <w:t xml:space="preserve">dla </w:t>
    </w:r>
  </w:p>
  <w:p w:rsidR="00A9639F" w:rsidRDefault="00A9639F" w:rsidP="00A9639F">
    <w:pPr>
      <w:pStyle w:val="Stopka"/>
      <w:pBdr>
        <w:top w:val="single" w:sz="4" w:space="1" w:color="auto"/>
      </w:pBdr>
      <w:tabs>
        <w:tab w:val="clear" w:pos="9072"/>
        <w:tab w:val="right" w:pos="8820"/>
      </w:tabs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Zamojskiego Szpitala Niepublicznego Sp. z o.o.</w:t>
    </w:r>
  </w:p>
  <w:p w:rsidR="00A9639F" w:rsidRDefault="00A9639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3A81" w:rsidRDefault="002C3A81" w:rsidP="00A9639F">
      <w:r>
        <w:separator/>
      </w:r>
    </w:p>
  </w:footnote>
  <w:footnote w:type="continuationSeparator" w:id="1">
    <w:p w:rsidR="002C3A81" w:rsidRDefault="002C3A81" w:rsidP="00A963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4"/>
    <w:multiLevelType w:val="singleLevel"/>
    <w:tmpl w:val="00000004"/>
    <w:name w:val="WW8Num4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sz w:val="24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</w:abstractNum>
  <w:abstractNum w:abstractNumId="5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0"/>
        <w:sz w:val="24"/>
      </w:rPr>
    </w:lvl>
  </w:abstractNum>
  <w:abstractNum w:abstractNumId="6">
    <w:nsid w:val="00000008"/>
    <w:multiLevelType w:val="singleLevel"/>
    <w:tmpl w:val="00000008"/>
    <w:name w:val="WW8Num10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beration Serif" w:hAnsi="Liberation Serif" w:cs="Liberation Serif"/>
        <w:sz w:val="24"/>
      </w:rPr>
    </w:lvl>
  </w:abstractNum>
  <w:abstractNum w:abstractNumId="7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</w:rPr>
    </w:lvl>
  </w:abstractNum>
  <w:abstractNum w:abstractNumId="8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</w:rPr>
    </w:lvl>
  </w:abstractNum>
  <w:abstractNum w:abstractNumId="9">
    <w:nsid w:val="0000000C"/>
    <w:multiLevelType w:val="singleLevel"/>
    <w:tmpl w:val="0000000C"/>
    <w:name w:val="WW8Num1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Liberation Serif" w:hAnsi="Liberation Serif" w:cs="Liberation Serif"/>
        <w:sz w:val="24"/>
      </w:rPr>
    </w:lvl>
  </w:abstractNum>
  <w:abstractNum w:abstractNumId="10">
    <w:nsid w:val="0000000D"/>
    <w:multiLevelType w:val="singleLevel"/>
    <w:tmpl w:val="0000000D"/>
    <w:name w:val="WW8Num1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E"/>
    <w:multiLevelType w:val="multilevel"/>
    <w:tmpl w:val="0000000E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CF7460"/>
    <w:rsid w:val="00043D41"/>
    <w:rsid w:val="00117D63"/>
    <w:rsid w:val="001E4192"/>
    <w:rsid w:val="00200208"/>
    <w:rsid w:val="002C3A81"/>
    <w:rsid w:val="00361CF0"/>
    <w:rsid w:val="005B76EB"/>
    <w:rsid w:val="006B69E2"/>
    <w:rsid w:val="00742C7B"/>
    <w:rsid w:val="00871C66"/>
    <w:rsid w:val="0087559F"/>
    <w:rsid w:val="00891E77"/>
    <w:rsid w:val="0089518E"/>
    <w:rsid w:val="008A4E01"/>
    <w:rsid w:val="009A0331"/>
    <w:rsid w:val="00A37EB7"/>
    <w:rsid w:val="00A9639F"/>
    <w:rsid w:val="00C77CA0"/>
    <w:rsid w:val="00CF7460"/>
    <w:rsid w:val="00D611BD"/>
    <w:rsid w:val="00E067EF"/>
    <w:rsid w:val="00E63456"/>
    <w:rsid w:val="00FD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746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F7460"/>
    <w:pPr>
      <w:keepNext/>
      <w:tabs>
        <w:tab w:val="num" w:pos="360"/>
      </w:tabs>
      <w:ind w:left="360" w:hanging="360"/>
      <w:outlineLvl w:val="0"/>
    </w:pPr>
    <w:rPr>
      <w:sz w:val="28"/>
    </w:rPr>
  </w:style>
  <w:style w:type="paragraph" w:styleId="Nagwek3">
    <w:name w:val="heading 3"/>
    <w:basedOn w:val="Normalny"/>
    <w:next w:val="Normalny"/>
    <w:link w:val="Nagwek3Znak"/>
    <w:qFormat/>
    <w:rsid w:val="00CF7460"/>
    <w:pPr>
      <w:keepNext/>
      <w:tabs>
        <w:tab w:val="num" w:pos="360"/>
      </w:tabs>
      <w:ind w:left="360" w:hanging="360"/>
      <w:outlineLvl w:val="2"/>
    </w:pPr>
    <w:rPr>
      <w:b/>
      <w:sz w:val="28"/>
    </w:rPr>
  </w:style>
  <w:style w:type="paragraph" w:styleId="Nagwek9">
    <w:name w:val="heading 9"/>
    <w:basedOn w:val="Normalny"/>
    <w:next w:val="Normalny"/>
    <w:link w:val="Nagwek9Znak"/>
    <w:qFormat/>
    <w:rsid w:val="00CF7460"/>
    <w:pPr>
      <w:keepNext/>
      <w:tabs>
        <w:tab w:val="num" w:pos="360"/>
      </w:tabs>
      <w:ind w:left="360" w:hanging="360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F746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CF746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9Znak">
    <w:name w:val="Nagłówek 9 Znak"/>
    <w:basedOn w:val="Domylnaczcionkaakapitu"/>
    <w:link w:val="Nagwek9"/>
    <w:rsid w:val="00CF7460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paragraph" w:styleId="Tekstpodstawowy">
    <w:name w:val="Body Text"/>
    <w:basedOn w:val="Normalny"/>
    <w:link w:val="TekstpodstawowyZnak"/>
    <w:rsid w:val="00CF746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7460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CF7460"/>
    <w:pPr>
      <w:jc w:val="center"/>
    </w:pPr>
    <w:rPr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F746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Tekstpodstawowywcity21">
    <w:name w:val="Tekst podstawowy wcięty 21"/>
    <w:basedOn w:val="Normalny"/>
    <w:rsid w:val="00CF7460"/>
    <w:pPr>
      <w:spacing w:after="120" w:line="360" w:lineRule="auto"/>
      <w:ind w:firstLine="709"/>
      <w:jc w:val="both"/>
    </w:pPr>
    <w:rPr>
      <w:sz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A963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9639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Stopka">
    <w:name w:val="footer"/>
    <w:basedOn w:val="Normalny"/>
    <w:link w:val="StopkaZnak"/>
    <w:unhideWhenUsed/>
    <w:rsid w:val="00A963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9639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2372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zszn</dc:creator>
  <cp:keywords/>
  <dc:description/>
  <cp:lastModifiedBy>zszn</cp:lastModifiedBy>
  <cp:revision>12</cp:revision>
  <dcterms:created xsi:type="dcterms:W3CDTF">2016-06-03T07:52:00Z</dcterms:created>
  <dcterms:modified xsi:type="dcterms:W3CDTF">2016-06-03T09:17:00Z</dcterms:modified>
</cp:coreProperties>
</file>