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C1" w:rsidRDefault="00E00EC1">
      <w:pPr>
        <w:pStyle w:val="Tytu"/>
        <w:ind w:left="4963" w:firstLine="34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Załącznik nr 3 do </w:t>
      </w:r>
      <w:r w:rsidR="0017303D">
        <w:rPr>
          <w:b w:val="0"/>
          <w:bCs w:val="0"/>
          <w:sz w:val="22"/>
          <w:szCs w:val="22"/>
        </w:rPr>
        <w:t>postępowania   konkursowego nr 5/12/DNK/2018</w:t>
      </w:r>
    </w:p>
    <w:p w:rsidR="00E00EC1" w:rsidRDefault="00E00EC1">
      <w:pPr>
        <w:pStyle w:val="Tytu"/>
        <w:rPr>
          <w:sz w:val="22"/>
          <w:szCs w:val="22"/>
        </w:rPr>
      </w:pPr>
    </w:p>
    <w:p w:rsidR="00E00EC1" w:rsidRDefault="00E00EC1">
      <w:pPr>
        <w:pStyle w:val="Tytu"/>
        <w:rPr>
          <w:sz w:val="22"/>
          <w:szCs w:val="22"/>
        </w:rPr>
      </w:pPr>
      <w:r>
        <w:rPr>
          <w:sz w:val="22"/>
          <w:szCs w:val="22"/>
        </w:rPr>
        <w:t>UMO</w:t>
      </w:r>
      <w:r w:rsidR="0017303D">
        <w:rPr>
          <w:sz w:val="22"/>
          <w:szCs w:val="22"/>
        </w:rPr>
        <w:t>WA  Nr .....................2018</w:t>
      </w:r>
      <w:r>
        <w:rPr>
          <w:sz w:val="22"/>
          <w:szCs w:val="22"/>
        </w:rPr>
        <w:t xml:space="preserve">/DNK </w:t>
      </w:r>
    </w:p>
    <w:p w:rsidR="00E00EC1" w:rsidRDefault="00E00EC1">
      <w:pPr>
        <w:pStyle w:val="Podtytu"/>
        <w:rPr>
          <w:sz w:val="22"/>
          <w:szCs w:val="22"/>
        </w:rPr>
      </w:pPr>
      <w:r>
        <w:rPr>
          <w:sz w:val="22"/>
          <w:szCs w:val="22"/>
        </w:rPr>
        <w:t>O udzielanie świadczeń zdrowotnych   w zakresie kardiologii</w:t>
      </w:r>
    </w:p>
    <w:p w:rsidR="00E00EC1" w:rsidRDefault="00E00EC1">
      <w:pPr>
        <w:pStyle w:val="Podtytu"/>
        <w:rPr>
          <w:sz w:val="22"/>
          <w:szCs w:val="22"/>
        </w:rPr>
      </w:pPr>
    </w:p>
    <w:p w:rsidR="00E00EC1" w:rsidRDefault="00E00E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Zawa</w:t>
      </w:r>
      <w:r w:rsidR="00534039">
        <w:rPr>
          <w:sz w:val="22"/>
          <w:szCs w:val="22"/>
        </w:rPr>
        <w:t>rta w dniu .................2018</w:t>
      </w:r>
      <w:r>
        <w:rPr>
          <w:sz w:val="22"/>
          <w:szCs w:val="22"/>
        </w:rPr>
        <w:t xml:space="preserve"> roku w Zamościu, pomiędzy Zamojskim Szpitalem Niepublicznym Sp. z o.o. w Zamościu przy ul. Peowiaków 1, zarejestrowanym w Sądzie Rejonowym  Lublin-Wschód w Lublinie z siedzibą w Świdniku, VI Wydział Gospodarczy Krajowego Rejestru Sądowego  pod numerem    KRS: 0000219506, kapitał zakładowy  w wysokości 13 368 500,00zł,  zwanym     w dalszej części umowy „Udzielającym zamówienia”  w imieniu którego działa</w:t>
      </w:r>
    </w:p>
    <w:p w:rsidR="00E00EC1" w:rsidRDefault="00E00E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mgr inż. Mariusz Paszko</w:t>
      </w:r>
      <w:r>
        <w:rPr>
          <w:sz w:val="22"/>
          <w:szCs w:val="22"/>
        </w:rPr>
        <w:t xml:space="preserve"> - Prezesa Zarządu Spółki  </w:t>
      </w:r>
      <w:r>
        <w:rPr>
          <w:b/>
          <w:bCs/>
          <w:sz w:val="22"/>
          <w:szCs w:val="22"/>
        </w:rPr>
        <w:t xml:space="preserve"> </w:t>
      </w:r>
    </w:p>
    <w:p w:rsidR="00E00EC1" w:rsidRDefault="00E00E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00EC1" w:rsidRDefault="00E00EC1" w:rsidP="0017303D">
      <w:pPr>
        <w:rPr>
          <w:sz w:val="22"/>
          <w:szCs w:val="22"/>
        </w:rPr>
      </w:pPr>
    </w:p>
    <w:p w:rsidR="0017303D" w:rsidRPr="0017303D" w:rsidRDefault="0017303D" w:rsidP="0017303D">
      <w:pPr>
        <w:jc w:val="center"/>
        <w:rPr>
          <w:sz w:val="22"/>
          <w:szCs w:val="22"/>
        </w:rPr>
      </w:pPr>
      <w:r w:rsidRPr="0017303D">
        <w:rPr>
          <w:sz w:val="22"/>
          <w:szCs w:val="22"/>
        </w:rPr>
        <w:t xml:space="preserve">a 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 xml:space="preserve">lek..............................zam..........prowadzącym działalność leczniczą w formie indywidualnej specjalistycznej   praktyki lekarskiej wpisanej do rejestru podmiotów wykonujących działalność leczniczą prowadzonego przez  Lubelską Izbę Lekarską pod numerem ....... ,przedsiębiorcą wpisanym do Centralnej Ewidencji i Informacji o Działalności Gospodarczej pod numerem NIP  </w:t>
      </w:r>
      <w:r>
        <w:rPr>
          <w:sz w:val="22"/>
          <w:szCs w:val="22"/>
        </w:rPr>
        <w:t>………….</w:t>
      </w:r>
      <w:r w:rsidRPr="0017303D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17303D">
        <w:rPr>
          <w:sz w:val="22"/>
          <w:szCs w:val="22"/>
        </w:rPr>
        <w:t>................REGON..........</w:t>
      </w:r>
      <w:r>
        <w:rPr>
          <w:sz w:val="22"/>
          <w:szCs w:val="22"/>
        </w:rPr>
        <w:t>...</w:t>
      </w:r>
    </w:p>
    <w:p w:rsidR="0017303D" w:rsidRPr="0017303D" w:rsidRDefault="0017303D" w:rsidP="0017303D">
      <w:pPr>
        <w:rPr>
          <w:b/>
          <w:bCs/>
          <w:sz w:val="22"/>
          <w:szCs w:val="22"/>
        </w:rPr>
      </w:pPr>
      <w:r w:rsidRPr="0017303D">
        <w:rPr>
          <w:sz w:val="22"/>
          <w:szCs w:val="22"/>
        </w:rPr>
        <w:t xml:space="preserve">zwanym  w dalszej części umowy </w:t>
      </w:r>
      <w:r w:rsidRPr="0017303D">
        <w:rPr>
          <w:b/>
          <w:bCs/>
          <w:sz w:val="22"/>
          <w:szCs w:val="22"/>
        </w:rPr>
        <w:t>„Przyjmującym zamówienie:</w:t>
      </w:r>
    </w:p>
    <w:p w:rsidR="00CC7908" w:rsidRDefault="00CC7908" w:rsidP="00CC7908">
      <w:pPr>
        <w:rPr>
          <w:b/>
          <w:i/>
          <w:sz w:val="22"/>
          <w:szCs w:val="22"/>
        </w:rPr>
      </w:pPr>
    </w:p>
    <w:p w:rsidR="00CC7908" w:rsidRDefault="00CC7908" w:rsidP="00CC79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albo</w:t>
      </w:r>
    </w:p>
    <w:p w:rsidR="00CC7908" w:rsidRPr="00CC7908" w:rsidRDefault="00CC7908" w:rsidP="00CC7908">
      <w:pPr>
        <w:rPr>
          <w:sz w:val="22"/>
          <w:szCs w:val="22"/>
        </w:rPr>
      </w:pPr>
      <w:r w:rsidRPr="00CC7908">
        <w:rPr>
          <w:sz w:val="22"/>
          <w:szCs w:val="22"/>
        </w:rPr>
        <w:t xml:space="preserve">…………………………………………….. ,zarejestrowaną   w rejestrze podmiotów leczniczych prowadzonym przez Wojewodę……………. pod numerem …………………..  ,  zarejestrowanym w Krajowym rejestrze Sądowym pod numerem KRS………..  pod numerem…………………,NIP  ………………..,REGON…………………………        </w:t>
      </w:r>
    </w:p>
    <w:p w:rsidR="00CC7908" w:rsidRPr="00CC7908" w:rsidRDefault="00CC7908" w:rsidP="00CC7908">
      <w:pPr>
        <w:rPr>
          <w:sz w:val="22"/>
          <w:szCs w:val="22"/>
        </w:rPr>
      </w:pPr>
      <w:r w:rsidRPr="00CC7908">
        <w:rPr>
          <w:sz w:val="22"/>
          <w:szCs w:val="22"/>
        </w:rPr>
        <w:t xml:space="preserve">zwanym  w dalszej części umowy </w:t>
      </w:r>
      <w:r w:rsidRPr="00CC7908">
        <w:rPr>
          <w:b/>
          <w:bCs/>
          <w:sz w:val="22"/>
          <w:szCs w:val="22"/>
        </w:rPr>
        <w:t xml:space="preserve">„Przyjmującym zamówienie”, </w:t>
      </w:r>
      <w:r w:rsidRPr="00CC7908">
        <w:rPr>
          <w:sz w:val="22"/>
          <w:szCs w:val="22"/>
        </w:rPr>
        <w:t>reprezentowanym  przez :</w:t>
      </w:r>
    </w:p>
    <w:p w:rsidR="00CC7908" w:rsidRPr="00CC7908" w:rsidRDefault="00CC7908" w:rsidP="00CC7908">
      <w:pPr>
        <w:rPr>
          <w:b/>
          <w:sz w:val="22"/>
          <w:szCs w:val="22"/>
        </w:rPr>
      </w:pPr>
    </w:p>
    <w:p w:rsidR="00CC7908" w:rsidRPr="00CC7908" w:rsidRDefault="00CC7908" w:rsidP="00CC7908">
      <w:pPr>
        <w:rPr>
          <w:b/>
          <w:sz w:val="22"/>
          <w:szCs w:val="22"/>
        </w:rPr>
      </w:pPr>
      <w:r w:rsidRPr="00CC7908">
        <w:rPr>
          <w:b/>
          <w:sz w:val="22"/>
          <w:szCs w:val="22"/>
        </w:rPr>
        <w:t>………………………………………………….</w:t>
      </w: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E00EC1" w:rsidRDefault="00E00EC1">
      <w:pPr>
        <w:pStyle w:val="Nagwek1"/>
        <w:rPr>
          <w:sz w:val="22"/>
          <w:szCs w:val="22"/>
        </w:rPr>
      </w:pPr>
      <w:r>
        <w:rPr>
          <w:sz w:val="22"/>
          <w:szCs w:val="22"/>
        </w:rPr>
        <w:t>Przedmiotem niniejszej umowy jest odpłatne wykonywanie  przez Przyjmującego zamówienie  konsultacji specjalistycznych z zakresu kardiologii oraz badań ECHO na rzecz pacjentów hospitalizowanych  w   Zamojskim  Szpitalu  Niepublicznym     Sp. z o.o.  oraz udzielanie świadczeń zdrowotnych w zakresie kardiologii  w ramach Poradni Kardiologicznej   Zamojskiego  Szpitala  Niepublicznego   Sp. z o.o.</w:t>
      </w:r>
    </w:p>
    <w:p w:rsidR="00E00EC1" w:rsidRDefault="00E00EC1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1.Przyjmujący Zamówienie  ponosi odpowiedzialność wobec osób trzecich za szkodę  wyrządzoną przy udzielaniu  świadczeń zdrowotnych określonych w  umowie, o ile powstała z jego winy,                          a  w szczególności za zaniedbanie lub błąd w sztuce lekarskiej.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2.Przyjmujący zamówienie wykonując czynności objęte niniejszą umową ponosi ryzyko gospodarcze  związane z  prowadzoną działalnością.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§ 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E00EC1" w:rsidRDefault="00E00EC1">
      <w:pPr>
        <w:numPr>
          <w:ilvl w:val="0"/>
          <w:numId w:val="3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 realizuje przedmiot zamówienia w zakresie konsultacji specjalistycznych  na podstawie telefonicznego zgłoszenia, dokonanego przez lekarzy zatrudnionych  w Zamojskim Szpitalu Niepublicznym Sp. z o.o., natomiast świadczenia                          w Poradni Kardiologicznej zgodnie z ustalonym harmonogramem czasu pracy w w</w:t>
      </w:r>
      <w:r w:rsidR="00CC7908">
        <w:rPr>
          <w:sz w:val="22"/>
          <w:szCs w:val="22"/>
        </w:rPr>
        <w:t>ymiarze nie mniejszym  niż  ........</w:t>
      </w:r>
      <w:r>
        <w:rPr>
          <w:sz w:val="22"/>
          <w:szCs w:val="22"/>
        </w:rPr>
        <w:t>godziny tygodniowo.</w:t>
      </w:r>
      <w:r w:rsidR="0054637E">
        <w:rPr>
          <w:sz w:val="22"/>
          <w:szCs w:val="22"/>
        </w:rPr>
        <w:t xml:space="preserve"> Tygodniowy harmonogram czasu pracy stanowi załącznik do umowy.</w:t>
      </w:r>
    </w:p>
    <w:p w:rsidR="00E00EC1" w:rsidRDefault="00E00EC1">
      <w:pPr>
        <w:numPr>
          <w:ilvl w:val="0"/>
          <w:numId w:val="3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 jest zobowiązany  udokumentować fakt udzielenia konsultacji  poprzez wprowadzenie danych z realizacji świadczenia do szpitalnej sieci informatycznej  </w:t>
      </w:r>
      <w:proofErr w:type="spellStart"/>
      <w:r>
        <w:rPr>
          <w:sz w:val="22"/>
          <w:szCs w:val="22"/>
        </w:rPr>
        <w:t>CliniNet</w:t>
      </w:r>
      <w:proofErr w:type="spellEnd"/>
      <w:r>
        <w:rPr>
          <w:sz w:val="22"/>
          <w:szCs w:val="22"/>
        </w:rPr>
        <w:t xml:space="preserve">   lub  poprzez dokonanie wpisu w historii choroby autoryzowanego pieczątką imienną  i podpisem.</w:t>
      </w:r>
    </w:p>
    <w:p w:rsidR="00CC7908" w:rsidRDefault="00EC6871" w:rsidP="00CC7908">
      <w:pPr>
        <w:ind w:left="70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strona 1 z   5</w:t>
      </w:r>
    </w:p>
    <w:p w:rsidR="00CC7908" w:rsidRDefault="00CC7908" w:rsidP="00CC7908">
      <w:pPr>
        <w:ind w:left="360"/>
        <w:jc w:val="both"/>
        <w:rPr>
          <w:sz w:val="22"/>
          <w:szCs w:val="22"/>
        </w:rPr>
      </w:pP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</w:t>
      </w:r>
      <w:r w:rsidR="00CC7908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§ 4.</w:t>
      </w:r>
    </w:p>
    <w:p w:rsidR="00E00EC1" w:rsidRDefault="00E00EC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1.Przyjmujący zamówienie zobowiązuje się wykonywać przedmiot umowy z należytą starannością przy jednoczesnym zapewnieniu świadczeń odpowiedniej jakości,  zgodnie    z przyjętymi standardami medycznymi oraz obowiązującymi przepisami.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2.Przyjmujący zamówienie zobowiązany jest wykonywać umowę zgodnie z zasadami  oraz warunkami określonymi  w szczegółowych warunkach zawierania  i realizacji umów    w zakresie ambulatoryjnej opieki specjalistycznej, ustalonych w drodze zarządzenia Prezesa NFZ oraz rozporządzenia Ministra Zdrowia w sprawie świadczeń gwarantowanych z zakresu  ambulatoryjnej opieki specjalistycznej oraz rozporządzenia MZ w sprawie ogólnych warunków umów o udzielanie świadczeń opieki zdrowotnej - obowiązujących    w trakcie realizacji niniejszej umowy.</w:t>
      </w:r>
    </w:p>
    <w:p w:rsidR="00E00EC1" w:rsidRDefault="00E00EC1">
      <w:pPr>
        <w:ind w:left="7090" w:firstLine="709"/>
        <w:jc w:val="both"/>
        <w:rPr>
          <w:sz w:val="22"/>
          <w:szCs w:val="22"/>
        </w:rPr>
      </w:pP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w szczególności  do: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1.Przestrzegania zasad udzielania świadczeń określonych w Regulaminie Organizacyjnym Udzielającego zamówienia. </w:t>
      </w:r>
    </w:p>
    <w:p w:rsidR="00E00EC1" w:rsidRDefault="0030648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00EC1">
        <w:rPr>
          <w:sz w:val="22"/>
          <w:szCs w:val="22"/>
        </w:rPr>
        <w:t>Noszenia w widocznym miejscu identyfikatora zawierającego  imię i</w:t>
      </w:r>
      <w:r>
        <w:rPr>
          <w:sz w:val="22"/>
          <w:szCs w:val="22"/>
        </w:rPr>
        <w:t xml:space="preserve"> nazwisko oraz zajmowane stanowisko.</w:t>
      </w:r>
    </w:p>
    <w:p w:rsidR="00E00EC1" w:rsidRDefault="00E00EC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4.Informowania w formie pisemnej o planowanych zmianach  harmonogramu udzielania świadczeń                w Porani Kardiologicznej, z wyprzedzeniem co najmniej  2 tygodniowym   z zastrzeżeniem, że zmiany nie mogą prowadzić do zmniejszenia dostępności do udzielanych świadczeń w stosunku do pierw</w:t>
      </w:r>
      <w:r w:rsidR="00306480">
        <w:rPr>
          <w:sz w:val="22"/>
          <w:szCs w:val="22"/>
        </w:rPr>
        <w:t>otnie zadeklarowanej ilości godzin</w:t>
      </w:r>
      <w:r>
        <w:rPr>
          <w:sz w:val="22"/>
          <w:szCs w:val="22"/>
        </w:rPr>
        <w:t>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0EC1" w:rsidRDefault="00E00EC1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§6.</w:t>
      </w:r>
    </w:p>
    <w:p w:rsidR="0017303D" w:rsidRPr="0017303D" w:rsidRDefault="0017303D" w:rsidP="0017303D">
      <w:pPr>
        <w:tabs>
          <w:tab w:val="left" w:pos="360"/>
        </w:tabs>
        <w:jc w:val="both"/>
        <w:rPr>
          <w:bCs/>
          <w:sz w:val="22"/>
          <w:szCs w:val="22"/>
        </w:rPr>
      </w:pPr>
      <w:r w:rsidRPr="0017303D">
        <w:rPr>
          <w:bCs/>
          <w:sz w:val="22"/>
          <w:szCs w:val="22"/>
        </w:rPr>
        <w:t xml:space="preserve">1.Przyjmujący Zamówienie zobowiązuje się  poddania się kontroli prowadzonej przez Narodowy Funduszu Zdrowia  lub przez Udzielającego zamówienia,  na zasadach określonych w ustawie z dnia 27 sierpnia 2004 r.    o świadczeniach opieki zdrowotnej finansowanych ze środków publicznych  </w:t>
      </w:r>
      <w:r w:rsidR="00CC7908">
        <w:rPr>
          <w:bCs/>
          <w:sz w:val="22"/>
          <w:szCs w:val="22"/>
        </w:rPr>
        <w:t xml:space="preserve">                 </w:t>
      </w:r>
      <w:r w:rsidRPr="0017303D">
        <w:rPr>
          <w:bCs/>
          <w:sz w:val="22"/>
          <w:szCs w:val="22"/>
        </w:rPr>
        <w:t>w zakresie wynikającym  z niniejszej umowy oraz umowy zawartej p</w:t>
      </w:r>
      <w:r>
        <w:rPr>
          <w:bCs/>
          <w:sz w:val="22"/>
          <w:szCs w:val="22"/>
        </w:rPr>
        <w:t xml:space="preserve">omiędzy Udzielającym zamówienia </w:t>
      </w:r>
      <w:r w:rsidRPr="0017303D">
        <w:rPr>
          <w:bCs/>
          <w:sz w:val="22"/>
          <w:szCs w:val="22"/>
        </w:rPr>
        <w:t>a Dyrektorem Oddziału Narodowego Funduszu Zdrowia.</w:t>
      </w:r>
    </w:p>
    <w:p w:rsidR="0017303D" w:rsidRDefault="0017303D" w:rsidP="0017303D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17303D">
        <w:rPr>
          <w:sz w:val="22"/>
          <w:szCs w:val="22"/>
        </w:rPr>
        <w:t>2.W przypadku gdy w wyniku kontroli zostaną stwierdzone nieprawidłowości w realizacji umowy, wynikające z winy Przyjmującego zamówienie</w:t>
      </w:r>
      <w:r w:rsidRPr="0017303D">
        <w:rPr>
          <w:i/>
          <w:iCs/>
          <w:sz w:val="22"/>
          <w:szCs w:val="22"/>
        </w:rPr>
        <w:t>,</w:t>
      </w:r>
      <w:r w:rsidRPr="0017303D">
        <w:rPr>
          <w:sz w:val="22"/>
          <w:szCs w:val="22"/>
        </w:rPr>
        <w:t xml:space="preserve"> których konsekwencją będą  skutki finansowe obciążające  Udzielającego zamówienia, skutkami tymi zostanie obciążony Przyjmujący zamówienie</w:t>
      </w:r>
      <w:r w:rsidRPr="0017303D">
        <w:rPr>
          <w:b/>
          <w:sz w:val="22"/>
          <w:szCs w:val="22"/>
        </w:rPr>
        <w:t>.</w:t>
      </w:r>
      <w:r w:rsidRPr="0017303D">
        <w:rPr>
          <w:sz w:val="22"/>
          <w:szCs w:val="22"/>
        </w:rPr>
        <w:tab/>
      </w: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>§ 7.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1.Przyjmujący zamówienie  jest zobowiązany do ubezpieczenia się od odpowiedzialności cywilnej za szkody wyrządzone w związku z udzielaniem lub zaniechaniem udzielania świadczeń  będących przedmiotem niniejszej umowy i do utrzymania  ubezpieczenia przez cały okres obowiązywania umowy zgodnie z obwiązującymi przepisami.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2.Kopia polisy stanowi załącznik do  umowy.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3.Przyjmujący zamówienie wykonując czynności objęte niniejszą umową ponosi ryzyko gospodarcze  związane z  prowadzoną działalnością.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4.Odpowiedzialność za szkodę  wyrządzoną przy udzielaniu świadczeń zdrowotnych,                         powstałą z winy Przyjmującego zamówienie, w zakresie udzielonego zamówienia, ponosi  Przyjmujący zamówienie.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5.Przyjmujący zamówienia   ma obowiązek posiadania aktualnego  badania profilaktycznego.</w:t>
      </w:r>
    </w:p>
    <w:p w:rsidR="0017303D" w:rsidRDefault="0017303D" w:rsidP="00EC6871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  <w:r w:rsidRPr="0017303D">
        <w:rPr>
          <w:sz w:val="22"/>
          <w:szCs w:val="22"/>
        </w:rPr>
        <w:t>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1.Przyjmujący Zamówienie  przy realizacji świadczeń objętych umową korzystać będzie nieodpłatnie z aparatury medycznej i sprzętu medycznego oraz  bazy lokalowej  Udzielającego zamówienia.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2.Konserwacja  i ewentualne naprawy sprzętu i aparatury medycznej  będą się odbywać na koszt Udzielającego zamówienia.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3.Przyjmujący Zamówienie korzysta z udostępnionych środków,  o których mowa   w ust.1 wyłącznie w zakresie niezbędnym do realizacji przedmiotu zamówienia. 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4.Przyjmujący zamówienie nie może wykorzystywać udostępnionych środków  na cele odpłatnego udzielania świadczeń zdrowotnych, chyba że odpłatność wynika z przepisów odrębnych i pobierana jest na  rzecz Udzielającego zamówienia.</w:t>
      </w:r>
    </w:p>
    <w:p w:rsidR="00E00EC1" w:rsidRDefault="00EC687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strona 2 z   5</w:t>
      </w:r>
    </w:p>
    <w:p w:rsidR="00E00EC1" w:rsidRDefault="006B25AE">
      <w:pPr>
        <w:pStyle w:val="Nagwektabeli"/>
        <w:suppressLineNumbers w:val="0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lastRenderedPageBreak/>
        <w:t>§ 9</w:t>
      </w:r>
      <w:r w:rsidR="00E00EC1">
        <w:rPr>
          <w:b w:val="0"/>
          <w:bCs w:val="0"/>
          <w:i w:val="0"/>
          <w:iCs w:val="0"/>
          <w:sz w:val="22"/>
          <w:szCs w:val="22"/>
        </w:rPr>
        <w:t>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1.Przyjmujący zamówienie przyjmuje obowiązek poddania się kontroli przeprowadzonej przez  Udzielającego zamówienia w zakresie: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sposobu udzielania świadczeń,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dostępności świadczeń w tym zarówno dostępności formalnej jak i merytorycznej, a                         w szczególności jakości udzielanych świadczeń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gospodarowania użytkowanym sprzętem , aparatura medyczną i innymi środkami niezbędnymi  do udzielania świadczeń zdrowotnych,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dokonywania rozliczeń ustalających koszty udzielanych świadczeń i należności za udzielane świadczenia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prowadzonej dokumentacji medycznej i sprawozdawczości statystycznej.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2.Przyjmujący zamówienie zobowiązany jest do stosowania się do zaleceń i wniosków pokontrolnych, a nie realizowanie zaleceń może stanowić podstawę do wypowiedzenia umowy.</w:t>
      </w:r>
    </w:p>
    <w:p w:rsidR="00E00EC1" w:rsidRDefault="00E00EC1">
      <w:pPr>
        <w:jc w:val="both"/>
        <w:rPr>
          <w:sz w:val="22"/>
          <w:szCs w:val="22"/>
        </w:rPr>
      </w:pPr>
    </w:p>
    <w:p w:rsidR="00E00EC1" w:rsidRDefault="00E00EC1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§</w:t>
      </w:r>
      <w:r w:rsidR="006B25AE">
        <w:rPr>
          <w:sz w:val="22"/>
          <w:szCs w:val="22"/>
        </w:rPr>
        <w:t xml:space="preserve"> 10</w:t>
      </w:r>
      <w:r>
        <w:rPr>
          <w:sz w:val="22"/>
          <w:szCs w:val="22"/>
        </w:rPr>
        <w:t>.</w:t>
      </w:r>
    </w:p>
    <w:p w:rsidR="006B25AE" w:rsidRPr="006B25AE" w:rsidRDefault="00E00EC1" w:rsidP="006B25AE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jest zobowiązany do:</w:t>
      </w:r>
    </w:p>
    <w:p w:rsidR="006B25AE" w:rsidRDefault="006B25AE" w:rsidP="006B25AE">
      <w:p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Przyjmujący zamówienie zobowiązuje się w szczególności do: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prowadzenia  dokumentacji medycznej  zgodnie    z obowiązującymi przepisami oraz wymaganiami wynikającymi z zarządzeń Prezesa NFZ oraz procedur wewnętrznych Udzielającego zamówienia,</w:t>
      </w:r>
    </w:p>
    <w:p w:rsidR="006B25AE" w:rsidRPr="006B25AE" w:rsidRDefault="00306480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B25AE" w:rsidRPr="006B25AE">
        <w:rPr>
          <w:sz w:val="22"/>
          <w:szCs w:val="22"/>
        </w:rPr>
        <w:t>ydawania orzeczeń lekarskich ( w tym również orzeczeń o czasowej niezdolności do pracy), opinii, zaświadczeń, skierowań, itp. zgod</w:t>
      </w:r>
      <w:r>
        <w:rPr>
          <w:sz w:val="22"/>
          <w:szCs w:val="22"/>
        </w:rPr>
        <w:t>nie z obowiązującymi przepisami,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 xml:space="preserve">wprowadzania danych z realizacji świadczeń do szpitalnej sieci informatycznej </w:t>
      </w:r>
      <w:proofErr w:type="spellStart"/>
      <w:r w:rsidRPr="006B25AE">
        <w:rPr>
          <w:sz w:val="22"/>
          <w:szCs w:val="22"/>
        </w:rPr>
        <w:t>CliniNet</w:t>
      </w:r>
      <w:proofErr w:type="spellEnd"/>
      <w:r w:rsidRPr="006B25AE">
        <w:rPr>
          <w:sz w:val="22"/>
          <w:szCs w:val="22"/>
        </w:rPr>
        <w:t>,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sporządzania sprawozdań statystycznych , zgodnie z obowiązującymi przepisami</w:t>
      </w:r>
      <w:r w:rsidR="00306480">
        <w:rPr>
          <w:sz w:val="22"/>
          <w:szCs w:val="22"/>
        </w:rPr>
        <w:t>,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udzielania konsultacji lub wydawania opinii innym lekarzom  Udzielającego zamówienia,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zachowania w tajemnicy wszelkich informacji i danych dotyczących Udzielającego zamówienia oraz danych osobowych uzyskanych w związku  z wykonywaniem umowy zarówno w czasie jej trwania, jak i po zakończeniu umowy,</w:t>
      </w:r>
    </w:p>
    <w:p w:rsidR="00E00EC1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przestrzegania obowiązujących przepisów prawa, w tym przepisów bhp, przeciwpożarowych i  procedur wewnęt</w:t>
      </w:r>
      <w:r w:rsidR="00306480">
        <w:rPr>
          <w:sz w:val="22"/>
          <w:szCs w:val="22"/>
        </w:rPr>
        <w:t>rznych Udzielającego zamówienia,</w:t>
      </w:r>
    </w:p>
    <w:p w:rsidR="00E00EC1" w:rsidRPr="00EC6871" w:rsidRDefault="00306480" w:rsidP="00EC6871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00EC1" w:rsidRPr="006B25AE">
        <w:rPr>
          <w:sz w:val="22"/>
          <w:szCs w:val="22"/>
        </w:rPr>
        <w:t>achowania w tajemnicy wszelkich informacji i danych dotyczących Udzielającego zamówienia oraz danych osobowych uzyskanych w związku  z wykonywaniem umowy zarówno w czasie jej trwania, jak i po zakończeniu umowy.</w:t>
      </w:r>
      <w:r w:rsidR="00E00EC1" w:rsidRPr="00EC6871">
        <w:rPr>
          <w:sz w:val="22"/>
          <w:szCs w:val="22"/>
        </w:rPr>
        <w:t xml:space="preserve">              </w:t>
      </w:r>
    </w:p>
    <w:p w:rsidR="00E00EC1" w:rsidRDefault="006B25AE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§11</w:t>
      </w:r>
      <w:r w:rsidR="00E00EC1">
        <w:rPr>
          <w:sz w:val="22"/>
          <w:szCs w:val="22"/>
        </w:rPr>
        <w:t>.</w:t>
      </w:r>
    </w:p>
    <w:p w:rsidR="00E00EC1" w:rsidRPr="006B25AE" w:rsidRDefault="00E00EC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Niniejsza umowa zostaje zawarta na okres  od </w:t>
      </w:r>
      <w:r w:rsidRPr="006B25AE">
        <w:rPr>
          <w:sz w:val="22"/>
          <w:szCs w:val="22"/>
        </w:rPr>
        <w:t xml:space="preserve">dnia </w:t>
      </w:r>
      <w:r w:rsidR="0017303D" w:rsidRPr="006B25AE">
        <w:rPr>
          <w:bCs/>
          <w:sz w:val="22"/>
          <w:szCs w:val="22"/>
        </w:rPr>
        <w:t>1 stycznia  2019</w:t>
      </w:r>
      <w:r w:rsidRPr="006B25AE">
        <w:rPr>
          <w:bCs/>
          <w:sz w:val="22"/>
          <w:szCs w:val="22"/>
        </w:rPr>
        <w:t xml:space="preserve"> </w:t>
      </w:r>
      <w:r w:rsidR="0017303D" w:rsidRPr="006B25AE">
        <w:rPr>
          <w:bCs/>
          <w:sz w:val="22"/>
          <w:szCs w:val="22"/>
        </w:rPr>
        <w:t>roku   do     31   grudnia  2019</w:t>
      </w:r>
      <w:r w:rsidRPr="006B25AE">
        <w:rPr>
          <w:bCs/>
          <w:sz w:val="22"/>
          <w:szCs w:val="22"/>
        </w:rPr>
        <w:t xml:space="preserve"> roku.</w:t>
      </w:r>
    </w:p>
    <w:p w:rsidR="00E00EC1" w:rsidRDefault="00E00EC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strony dopuszczają możliwość przedłużenia umowy na podstawie aneksu.</w:t>
      </w:r>
    </w:p>
    <w:p w:rsidR="00E00EC1" w:rsidRDefault="00E00EC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warunków umowy wymagają zgodnego oświadczenia stron złożonego w formie pisemnej, pod rygorem nieważności.</w:t>
      </w:r>
    </w:p>
    <w:p w:rsidR="00E00EC1" w:rsidRDefault="006B25AE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  <w:r w:rsidR="00E00EC1">
        <w:rPr>
          <w:sz w:val="22"/>
          <w:szCs w:val="22"/>
        </w:rPr>
        <w:t>.</w:t>
      </w:r>
    </w:p>
    <w:p w:rsidR="00E00EC1" w:rsidRDefault="00E00EC1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Rozwiązanie umowy może nastąpić za porozumieniem w każdym czasie uzgodnionym przez strony, a w prz</w:t>
      </w:r>
      <w:r w:rsidR="00306480">
        <w:rPr>
          <w:sz w:val="22"/>
          <w:szCs w:val="22"/>
        </w:rPr>
        <w:t>ypadku braku  porozumienia za  2</w:t>
      </w:r>
      <w:r>
        <w:rPr>
          <w:sz w:val="22"/>
          <w:szCs w:val="22"/>
        </w:rPr>
        <w:t>- miesięcznym okresem wypowiedzenia.</w:t>
      </w:r>
    </w:p>
    <w:p w:rsidR="00E00EC1" w:rsidRDefault="00E00EC1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może rozwiązać umowę bez wypowiedzenia, w przypadku gdy Przyjmujący zamówienie rażąco naruszył istotne postanowienia umowy</w:t>
      </w:r>
    </w:p>
    <w:p w:rsidR="00E00EC1" w:rsidRDefault="00E00EC1">
      <w:pPr>
        <w:pStyle w:val="Tekstpodstawowy2"/>
        <w:numPr>
          <w:ilvl w:val="0"/>
          <w:numId w:val="6"/>
        </w:num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>Wypowiedzenie  umowy może nastąpić z następujących przyczyn:</w:t>
      </w:r>
    </w:p>
    <w:p w:rsidR="00E00EC1" w:rsidRDefault="00E00EC1">
      <w:pPr>
        <w:pStyle w:val="Tekstpodstawowy2"/>
        <w:tabs>
          <w:tab w:val="left" w:pos="360"/>
        </w:tabs>
        <w:ind w:left="360" w:right="0"/>
        <w:rPr>
          <w:sz w:val="22"/>
          <w:szCs w:val="22"/>
        </w:rPr>
      </w:pPr>
      <w:r>
        <w:rPr>
          <w:sz w:val="22"/>
          <w:szCs w:val="22"/>
        </w:rPr>
        <w:t>a) przypadku nie udokumentowania,  w terminie 30 dni od daty podpisania umowy przez Przyjmującego Zamówienie, zawarcia  umowy ubezpieczenia od odpowiedzialności cywilnej, albo też nie kontynuowania tego ubezpieczenia    w trakcie trwania niniejszej umowy.</w:t>
      </w:r>
    </w:p>
    <w:p w:rsidR="00E00EC1" w:rsidRDefault="00E00EC1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b)stwierdzenia realizacji świadczeń zdrowotnych nieodpowiedniej jakości</w:t>
      </w:r>
    </w:p>
    <w:p w:rsidR="00E00EC1" w:rsidRDefault="00E00EC1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c)stwierdzenia nieprawidłowości w dokumentacji medycznej prowadzonej przez Przyjmującego zamówienie</w:t>
      </w:r>
    </w:p>
    <w:p w:rsidR="00E00EC1" w:rsidRDefault="00CC7908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d)nie</w:t>
      </w:r>
      <w:r w:rsidR="00E00EC1">
        <w:rPr>
          <w:sz w:val="22"/>
          <w:szCs w:val="22"/>
        </w:rPr>
        <w:t>wypłacanie lub nieterminowe wypłacanie przez Udzielającego zamówienia  wynagrodzenia przysługującego Przyjmującemu  zamówienie,</w:t>
      </w:r>
      <w:r w:rsidR="00EC6871">
        <w:rPr>
          <w:sz w:val="22"/>
          <w:szCs w:val="22"/>
        </w:rPr>
        <w:t xml:space="preserve">  </w:t>
      </w:r>
    </w:p>
    <w:p w:rsidR="00EC6871" w:rsidRDefault="00EC6871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strona 3 z   5</w:t>
      </w:r>
    </w:p>
    <w:p w:rsidR="0087210E" w:rsidRDefault="00E00EC1" w:rsidP="006B25A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Umowa wygasa w przypadku ustania bytu prawnego Przyjmującego zamówienie oraz                     w przypadku zaistnienia okoliczności, za które strony nie ponoszą odpowiedzialności, a które uniemożliwiają dalsze wykonywanie umowy.</w:t>
      </w:r>
      <w:r>
        <w:rPr>
          <w:sz w:val="22"/>
          <w:szCs w:val="22"/>
        </w:rPr>
        <w:tab/>
      </w:r>
    </w:p>
    <w:p w:rsidR="00306480" w:rsidRDefault="00E00EC1" w:rsidP="008721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0EC1" w:rsidRDefault="00E00E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0EC1" w:rsidRDefault="00E00EC1">
      <w:pPr>
        <w:pStyle w:val="Tekstpodstawowy2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6B25AE">
        <w:rPr>
          <w:sz w:val="22"/>
          <w:szCs w:val="22"/>
        </w:rPr>
        <w:t xml:space="preserve">                            § 13</w:t>
      </w:r>
      <w:r>
        <w:rPr>
          <w:sz w:val="22"/>
          <w:szCs w:val="22"/>
        </w:rPr>
        <w:t>.</w:t>
      </w:r>
    </w:p>
    <w:p w:rsidR="00CC7908" w:rsidRDefault="0087210E" w:rsidP="00CC7908">
      <w:pPr>
        <w:pStyle w:val="Tekstpodstawowy2"/>
        <w:rPr>
          <w:sz w:val="22"/>
          <w:szCs w:val="22"/>
        </w:rPr>
      </w:pPr>
      <w:r w:rsidRPr="00CC7908">
        <w:rPr>
          <w:sz w:val="22"/>
          <w:szCs w:val="22"/>
        </w:rPr>
        <w:t>Integralną częścią niniejszej umowy stanowi załącznik nr 2  do umowy,  pod nazwą „Umowa</w:t>
      </w:r>
    </w:p>
    <w:p w:rsidR="0087210E" w:rsidRPr="00CC7908" w:rsidRDefault="0087210E" w:rsidP="00CC7908">
      <w:pPr>
        <w:pStyle w:val="Tekstpodstawowy2"/>
        <w:rPr>
          <w:sz w:val="22"/>
          <w:szCs w:val="22"/>
        </w:rPr>
      </w:pPr>
      <w:r w:rsidRPr="00CC7908">
        <w:rPr>
          <w:sz w:val="22"/>
          <w:szCs w:val="22"/>
        </w:rPr>
        <w:t xml:space="preserve"> powierzenia przetwarzania danych osobowych”</w:t>
      </w:r>
    </w:p>
    <w:p w:rsidR="006B25AE" w:rsidRPr="006B25AE" w:rsidRDefault="006B25AE" w:rsidP="006B25AE">
      <w:pPr>
        <w:pStyle w:val="Tekstpodstawowy2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§ 14</w:t>
      </w:r>
      <w:r w:rsidRPr="006B25AE">
        <w:rPr>
          <w:sz w:val="22"/>
          <w:szCs w:val="22"/>
        </w:rPr>
        <w:t>.</w:t>
      </w:r>
    </w:p>
    <w:p w:rsidR="00E00EC1" w:rsidRDefault="00E00EC1" w:rsidP="004A69AE">
      <w:pPr>
        <w:rPr>
          <w:sz w:val="22"/>
          <w:szCs w:val="22"/>
        </w:rPr>
      </w:pPr>
    </w:p>
    <w:p w:rsidR="006B25AE" w:rsidRPr="006B25AE" w:rsidRDefault="006B25AE" w:rsidP="006B25AE">
      <w:p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1.Udzielający zamówienia może nałożyć na Przyjmującego zamó</w:t>
      </w:r>
      <w:r w:rsidR="00306480">
        <w:rPr>
          <w:sz w:val="22"/>
          <w:szCs w:val="22"/>
        </w:rPr>
        <w:t xml:space="preserve">wienie karę umowną                              </w:t>
      </w:r>
      <w:r w:rsidRPr="006B25AE">
        <w:rPr>
          <w:sz w:val="22"/>
          <w:szCs w:val="22"/>
        </w:rPr>
        <w:t xml:space="preserve">  w  przypadku niewykonania lub nienależytego wykonania  umowy, z przyczyn leżących po stronie Przyjmującego zamówienie oraz w przypa</w:t>
      </w:r>
      <w:r w:rsidR="00306480">
        <w:rPr>
          <w:sz w:val="22"/>
          <w:szCs w:val="22"/>
        </w:rPr>
        <w:t>dku  naruszania  prawa pacjenta, w następujących przypadkach: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nienależytej realizacji umowy, w szczególności  wykazanie w rachunkach                         i wykazach większej liczby świadczeń , niż faktycznie  udzielono lub realizacji  świadczeń niezgodnie z określonymi wymogami,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nieterminowej realizacji lub brak realizacji zaleceń i wniosków pokontrolnych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nieuzasadnionej odmowy udzielenia świadczeń zdrowotnych będących przedmiotem umowy,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pobierania nienależnych opłat od pacjentów za świadczenia zdrowotne,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utrudniania przeprowadzenia kontroli osobom działającym w imieniu Udzielającego zamówienia,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nieprawidłowości w prowadzeniu dokumentacji medycznej</w:t>
      </w:r>
    </w:p>
    <w:p w:rsidR="00306480" w:rsidRDefault="00306480" w:rsidP="003064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B25AE" w:rsidRPr="006B25AE">
        <w:rPr>
          <w:sz w:val="22"/>
          <w:szCs w:val="22"/>
        </w:rPr>
        <w:t>.</w:t>
      </w:r>
      <w:r w:rsidRPr="00306480">
        <w:rPr>
          <w:sz w:val="22"/>
          <w:szCs w:val="22"/>
        </w:rPr>
        <w:t xml:space="preserve"> K</w:t>
      </w:r>
      <w:r>
        <w:rPr>
          <w:sz w:val="22"/>
          <w:szCs w:val="22"/>
        </w:rPr>
        <w:t>ary umowne o których mowa w</w:t>
      </w:r>
      <w:r w:rsidRPr="00306480">
        <w:rPr>
          <w:sz w:val="22"/>
          <w:szCs w:val="22"/>
        </w:rPr>
        <w:t xml:space="preserve"> nakładane będą w trybie i na zasadach określonych</w:t>
      </w:r>
      <w:r>
        <w:rPr>
          <w:sz w:val="22"/>
          <w:szCs w:val="22"/>
        </w:rPr>
        <w:t xml:space="preserve">                                 </w:t>
      </w:r>
      <w:r w:rsidRPr="00306480">
        <w:rPr>
          <w:sz w:val="22"/>
          <w:szCs w:val="22"/>
        </w:rPr>
        <w:t xml:space="preserve"> w rozporządzeniu MZ z dnia 8 września 2015 roku  w sprawie ogólnych warunków umów     </w:t>
      </w:r>
      <w:r>
        <w:rPr>
          <w:sz w:val="22"/>
          <w:szCs w:val="22"/>
        </w:rPr>
        <w:t xml:space="preserve">                           </w:t>
      </w:r>
      <w:r w:rsidRPr="00306480">
        <w:rPr>
          <w:sz w:val="22"/>
          <w:szCs w:val="22"/>
        </w:rPr>
        <w:t>o udziela</w:t>
      </w:r>
      <w:r w:rsidR="004A69AE">
        <w:rPr>
          <w:sz w:val="22"/>
          <w:szCs w:val="22"/>
        </w:rPr>
        <w:t xml:space="preserve">nie świadczeń opieki zdrowotnej </w:t>
      </w:r>
      <w:r w:rsidRPr="00306480">
        <w:rPr>
          <w:sz w:val="22"/>
          <w:szCs w:val="22"/>
        </w:rPr>
        <w:t>(</w:t>
      </w:r>
      <w:proofErr w:type="spellStart"/>
      <w:r w:rsidR="004A69AE">
        <w:rPr>
          <w:sz w:val="22"/>
          <w:szCs w:val="22"/>
        </w:rPr>
        <w:t>t.j</w:t>
      </w:r>
      <w:proofErr w:type="spellEnd"/>
      <w:r w:rsidR="004A69AE">
        <w:rPr>
          <w:sz w:val="22"/>
          <w:szCs w:val="22"/>
        </w:rPr>
        <w:t xml:space="preserve">. Dz.U 2016, </w:t>
      </w:r>
      <w:proofErr w:type="spellStart"/>
      <w:r w:rsidR="004A69AE">
        <w:rPr>
          <w:sz w:val="22"/>
          <w:szCs w:val="22"/>
        </w:rPr>
        <w:t>poz</w:t>
      </w:r>
      <w:proofErr w:type="spellEnd"/>
      <w:r w:rsidR="004A69AE">
        <w:rPr>
          <w:sz w:val="22"/>
          <w:szCs w:val="22"/>
        </w:rPr>
        <w:t xml:space="preserve"> 1146</w:t>
      </w:r>
      <w:r w:rsidRPr="00306480">
        <w:rPr>
          <w:sz w:val="22"/>
          <w:szCs w:val="22"/>
        </w:rPr>
        <w:t>)</w:t>
      </w:r>
    </w:p>
    <w:p w:rsidR="006B25AE" w:rsidRDefault="00306480" w:rsidP="00EC6871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6B25AE" w:rsidRPr="006B25AE">
        <w:rPr>
          <w:sz w:val="22"/>
          <w:szCs w:val="22"/>
        </w:rPr>
        <w:t xml:space="preserve">Kary umowne mogą być potrącane  z bieżących należności Przyjmującego zamówienie.  </w:t>
      </w:r>
      <w:r w:rsidR="006B25AE" w:rsidRPr="006B25AE">
        <w:rPr>
          <w:sz w:val="22"/>
          <w:szCs w:val="22"/>
        </w:rPr>
        <w:tab/>
      </w:r>
    </w:p>
    <w:p w:rsidR="00E00EC1" w:rsidRDefault="004A69AE">
      <w:pPr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  <w:r w:rsidR="00E00EC1">
        <w:rPr>
          <w:sz w:val="22"/>
          <w:szCs w:val="22"/>
        </w:rPr>
        <w:t>.</w:t>
      </w:r>
    </w:p>
    <w:p w:rsidR="00E00EC1" w:rsidRDefault="00E00EC1">
      <w:pPr>
        <w:rPr>
          <w:sz w:val="22"/>
          <w:szCs w:val="22"/>
        </w:rPr>
      </w:pPr>
      <w:r>
        <w:rPr>
          <w:sz w:val="22"/>
          <w:szCs w:val="22"/>
        </w:rPr>
        <w:t>1.Strony ustalają, że należność z tytułu udzielania świadczeń zdrowotnych objętych niniejszą umową wynosi brutto</w:t>
      </w:r>
      <w:r>
        <w:rPr>
          <w:b/>
          <w:bCs/>
          <w:sz w:val="22"/>
          <w:szCs w:val="22"/>
        </w:rPr>
        <w:t>:</w:t>
      </w:r>
    </w:p>
    <w:p w:rsidR="00E00EC1" w:rsidRDefault="004A69AE" w:rsidP="004A69A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a)</w:t>
      </w:r>
      <w:r w:rsidR="00E00EC1">
        <w:rPr>
          <w:b/>
          <w:bCs/>
          <w:sz w:val="22"/>
          <w:szCs w:val="22"/>
        </w:rPr>
        <w:t>...................</w:t>
      </w:r>
      <w:r w:rsidR="00E00EC1">
        <w:rPr>
          <w:sz w:val="22"/>
          <w:szCs w:val="22"/>
        </w:rPr>
        <w:t xml:space="preserve"> za jedną konsultację w zakresie kardiologii </w:t>
      </w:r>
    </w:p>
    <w:p w:rsidR="00E00EC1" w:rsidRDefault="004A69AE" w:rsidP="004A69A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 w:rsidR="00E00EC1">
        <w:rPr>
          <w:b/>
          <w:bCs/>
          <w:sz w:val="22"/>
          <w:szCs w:val="22"/>
        </w:rPr>
        <w:t xml:space="preserve">...................... </w:t>
      </w:r>
      <w:r w:rsidR="00E00EC1">
        <w:rPr>
          <w:sz w:val="22"/>
          <w:szCs w:val="22"/>
        </w:rPr>
        <w:t>( słownie: .................) za jedną konsultację</w:t>
      </w:r>
      <w:r>
        <w:rPr>
          <w:sz w:val="22"/>
          <w:szCs w:val="22"/>
        </w:rPr>
        <w:t xml:space="preserve"> w zakresie kardiologii  </w:t>
      </w:r>
      <w:r w:rsidR="00E00EC1">
        <w:rPr>
          <w:sz w:val="22"/>
          <w:szCs w:val="22"/>
        </w:rPr>
        <w:t xml:space="preserve"> z wykonaniem badania ECHO </w:t>
      </w:r>
    </w:p>
    <w:p w:rsidR="00E00EC1" w:rsidRDefault="001834D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4A69AE">
        <w:rPr>
          <w:b/>
          <w:bCs/>
          <w:sz w:val="22"/>
          <w:szCs w:val="22"/>
        </w:rPr>
        <w:t>)……………</w:t>
      </w:r>
      <w:r w:rsidR="00E00EC1">
        <w:rPr>
          <w:b/>
          <w:bCs/>
          <w:sz w:val="22"/>
          <w:szCs w:val="22"/>
        </w:rPr>
        <w:t xml:space="preserve"> </w:t>
      </w:r>
      <w:r w:rsidR="00E00EC1">
        <w:rPr>
          <w:sz w:val="22"/>
          <w:szCs w:val="22"/>
        </w:rPr>
        <w:t>( słownie : ............ złotych) za jeden punkt rozliczeniowy .</w:t>
      </w:r>
    </w:p>
    <w:p w:rsidR="00E00EC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00EC1">
        <w:rPr>
          <w:sz w:val="22"/>
          <w:szCs w:val="22"/>
        </w:rPr>
        <w:t>. Strony umowy ustalają  limit  punktów do wykonania w okresie obowiązywania umowy                      w wysokości............,  średnio  miesięcznie .......... punktów.</w:t>
      </w:r>
    </w:p>
    <w:p w:rsidR="00E00EC1" w:rsidRPr="00E32383" w:rsidRDefault="001834DE">
      <w:pPr>
        <w:jc w:val="both"/>
        <w:rPr>
          <w:sz w:val="24"/>
          <w:szCs w:val="24"/>
        </w:rPr>
      </w:pPr>
      <w:r>
        <w:rPr>
          <w:sz w:val="22"/>
          <w:szCs w:val="22"/>
        </w:rPr>
        <w:t>3.</w:t>
      </w:r>
      <w:r w:rsidR="00E00EC1">
        <w:rPr>
          <w:sz w:val="24"/>
          <w:szCs w:val="24"/>
        </w:rPr>
        <w:t xml:space="preserve"> Strony ustalają, że wycena punktowa porad będzie dokonywana w oparciu o aktualnie obowiązujące Zarządzenie Prezesa NFZ w sprawie określenia warunków i realizacji umów              w rodzaju   ambulatoryjna  opieka  specjalistyczna.</w:t>
      </w:r>
    </w:p>
    <w:p w:rsidR="00E00EC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bookmarkStart w:id="0" w:name="_GoBack"/>
      <w:bookmarkEnd w:id="0"/>
      <w:r w:rsidR="00E00EC1">
        <w:rPr>
          <w:sz w:val="22"/>
          <w:szCs w:val="22"/>
        </w:rPr>
        <w:t>Przyjmujący zamówienie wystawia fakturę za dany miesiąc do wysokości  limitu miesięcznego  wynikającego z zawarte</w:t>
      </w:r>
      <w:r w:rsidR="00CC7908">
        <w:rPr>
          <w:sz w:val="22"/>
          <w:szCs w:val="22"/>
        </w:rPr>
        <w:t xml:space="preserve">j umowy.  </w:t>
      </w:r>
    </w:p>
    <w:p w:rsidR="00E00EC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00EC1">
        <w:rPr>
          <w:sz w:val="22"/>
          <w:szCs w:val="22"/>
        </w:rPr>
        <w:t xml:space="preserve">.W przypadku przekroczenia rocznego limitu punktowego, należność za świadczenia wykonane ponad limit będzie  wypłacona tylko i wyłącznie po uzyskaniu zapłaty przez LOW NFZ. </w:t>
      </w:r>
    </w:p>
    <w:p w:rsidR="00E00EC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00EC1">
        <w:rPr>
          <w:sz w:val="22"/>
          <w:szCs w:val="22"/>
        </w:rPr>
        <w:t xml:space="preserve">.Przyjmujący zamówienie nie będzie dochodził roszczeń względem Udzielającego zamówienia  </w:t>
      </w:r>
      <w:r w:rsidR="0087210E">
        <w:rPr>
          <w:sz w:val="22"/>
          <w:szCs w:val="22"/>
        </w:rPr>
        <w:t xml:space="preserve">                w przypadku nie</w:t>
      </w:r>
      <w:r w:rsidR="00E00EC1">
        <w:rPr>
          <w:sz w:val="22"/>
          <w:szCs w:val="22"/>
        </w:rPr>
        <w:t>uzyskania zapłaty za świadczenia wykonane ponad limit ustalony niniejsza umową.</w:t>
      </w:r>
    </w:p>
    <w:p w:rsidR="00EC687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00EC1">
        <w:rPr>
          <w:sz w:val="22"/>
          <w:szCs w:val="22"/>
        </w:rPr>
        <w:t>.Należność z tytułu wykonywania umowy będzie wypłacana w miesięcznych okresach rozliczeniowych  w ciągu 30 dni od daty wystawienia faktury, na konto bankowe wskazane przez Przyjmującego zamówienie.</w:t>
      </w:r>
      <w:r w:rsidR="00EC6871" w:rsidRPr="00EC687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871">
        <w:rPr>
          <w:sz w:val="22"/>
          <w:szCs w:val="22"/>
        </w:rPr>
        <w:tab/>
      </w:r>
      <w:r w:rsidR="00EC6871" w:rsidRPr="00EC6871">
        <w:rPr>
          <w:sz w:val="22"/>
          <w:szCs w:val="22"/>
        </w:rPr>
        <w:t xml:space="preserve"> </w:t>
      </w:r>
    </w:p>
    <w:p w:rsidR="00EC6871" w:rsidRPr="00EC6871" w:rsidRDefault="001834DE" w:rsidP="00EC687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C6871">
        <w:rPr>
          <w:sz w:val="22"/>
          <w:szCs w:val="22"/>
        </w:rPr>
        <w:t>.</w:t>
      </w:r>
      <w:r w:rsidR="00EC6871" w:rsidRPr="00EC6871">
        <w:rPr>
          <w:sz w:val="22"/>
          <w:szCs w:val="22"/>
        </w:rPr>
        <w:t xml:space="preserve">Zachowanie terminu wypłaty jest warunkowane dostarczeniem rachunku/faktury do dnia 10-go następnego miesiąca, po miesiącu za który wystawiany jest rachunek. Za datę dostarczenia przyjmuje się datę wpływu dokumentu do Sekretariatu Udzielającego Zamówienia </w:t>
      </w:r>
    </w:p>
    <w:p w:rsidR="00EC6871" w:rsidRPr="00EC6871" w:rsidRDefault="001834DE" w:rsidP="00EC6871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C6871">
        <w:rPr>
          <w:sz w:val="22"/>
          <w:szCs w:val="22"/>
        </w:rPr>
        <w:t>.</w:t>
      </w:r>
      <w:r w:rsidR="00EC6871" w:rsidRPr="00EC6871">
        <w:rPr>
          <w:sz w:val="22"/>
          <w:szCs w:val="22"/>
        </w:rPr>
        <w:t>W przypadku braku wpływu rachunku/faktury w określonym wyżej terminie, 30 dniowy termin płatności liczony jest od dnia otrzymania rachunku.</w:t>
      </w:r>
      <w:r w:rsidRPr="001834D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</w:t>
      </w:r>
      <w:r w:rsidRPr="001834DE">
        <w:rPr>
          <w:sz w:val="22"/>
          <w:szCs w:val="22"/>
        </w:rPr>
        <w:t xml:space="preserve"> strona   4 z   5        </w:t>
      </w:r>
    </w:p>
    <w:p w:rsidR="001834DE" w:rsidRDefault="001834DE" w:rsidP="001834D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10</w:t>
      </w:r>
      <w:r w:rsidR="00EC6871">
        <w:rPr>
          <w:bCs/>
          <w:sz w:val="22"/>
          <w:szCs w:val="22"/>
        </w:rPr>
        <w:t>.</w:t>
      </w:r>
      <w:r w:rsidR="00E00EC1">
        <w:rPr>
          <w:sz w:val="22"/>
          <w:szCs w:val="22"/>
        </w:rPr>
        <w:t>Przyjmujący zamówienie dołącza do wystawionej faktury wykaz pacjentów, którym udzielono konsultacji w zakresie  kardiologii  z  potwie</w:t>
      </w:r>
      <w:r w:rsidR="004A69AE">
        <w:rPr>
          <w:sz w:val="22"/>
          <w:szCs w:val="22"/>
        </w:rPr>
        <w:t>rdzeniem  wykonania usługi.</w:t>
      </w:r>
      <w:r w:rsidR="00EC6871">
        <w:rPr>
          <w:sz w:val="22"/>
          <w:szCs w:val="22"/>
        </w:rPr>
        <w:t xml:space="preserve"> </w:t>
      </w:r>
    </w:p>
    <w:p w:rsidR="00E00EC1" w:rsidRDefault="001834DE" w:rsidP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EC6871">
        <w:rPr>
          <w:sz w:val="22"/>
          <w:szCs w:val="22"/>
        </w:rPr>
        <w:t xml:space="preserve"> </w:t>
      </w:r>
      <w:r w:rsidR="00E00EC1">
        <w:rPr>
          <w:sz w:val="22"/>
          <w:szCs w:val="22"/>
        </w:rPr>
        <w:t>Za dzień zapłaty przyjmuje się datę obciążenia rachunku bankowego  Udzielającego zamówienia</w:t>
      </w:r>
    </w:p>
    <w:p w:rsidR="00E00EC1" w:rsidRDefault="001834DE" w:rsidP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00EC1">
        <w:rPr>
          <w:sz w:val="22"/>
          <w:szCs w:val="22"/>
        </w:rPr>
        <w:t>.W razie opóźnień w wypłacie należności Przyjmującemu zamówienie przysługują odsetki ustawowe.</w:t>
      </w:r>
    </w:p>
    <w:p w:rsidR="00E00EC1" w:rsidRDefault="00E00EC1">
      <w:pPr>
        <w:jc w:val="both"/>
        <w:rPr>
          <w:sz w:val="22"/>
          <w:szCs w:val="22"/>
        </w:rPr>
      </w:pPr>
    </w:p>
    <w:p w:rsidR="00E00EC1" w:rsidRDefault="00A644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§ 16</w:t>
      </w:r>
      <w:r w:rsidR="00E00EC1">
        <w:rPr>
          <w:sz w:val="22"/>
          <w:szCs w:val="22"/>
        </w:rPr>
        <w:t>.</w:t>
      </w:r>
    </w:p>
    <w:p w:rsidR="00EC6871" w:rsidRPr="00EC6871" w:rsidRDefault="00EC6871" w:rsidP="00EC6871">
      <w:pPr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EC6871">
        <w:rPr>
          <w:bCs/>
          <w:sz w:val="22"/>
          <w:szCs w:val="22"/>
        </w:rPr>
        <w:t xml:space="preserve">W sprawach nieuregulowanych  niniejszą umową mają zastosowanie przepisy ustawy z dnia </w:t>
      </w:r>
      <w:r>
        <w:rPr>
          <w:bCs/>
          <w:sz w:val="22"/>
          <w:szCs w:val="22"/>
        </w:rPr>
        <w:t xml:space="preserve">                      </w:t>
      </w:r>
      <w:r w:rsidRPr="00EC6871">
        <w:rPr>
          <w:bCs/>
          <w:sz w:val="22"/>
          <w:szCs w:val="22"/>
        </w:rPr>
        <w:t xml:space="preserve">15 kwietnia 2011 r. o działalności leczniczej, ustawy z dnia 27 sierpnia 2004 r. o świadczeniach opieki zdrowotnej finansowanych ze środków publicznych oraz przepisy Kodeksu Cywilnego. </w:t>
      </w:r>
    </w:p>
    <w:p w:rsidR="00EC6871" w:rsidRPr="00EC6871" w:rsidRDefault="00EC6871" w:rsidP="00EC6871">
      <w:pPr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EC6871">
        <w:rPr>
          <w:bCs/>
          <w:sz w:val="22"/>
          <w:szCs w:val="22"/>
        </w:rPr>
        <w:t>Ewentualne spory, które mogą wyniknąć w trakcie realizacji umowy, będą rozpatrywane  przez sąd powszechny właściwy  terytorialnie dla Udzielającego zamówienia.</w:t>
      </w:r>
    </w:p>
    <w:p w:rsidR="00EC6871" w:rsidRPr="00EC6871" w:rsidRDefault="00EC6871" w:rsidP="00EC6871">
      <w:pPr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EC6871">
        <w:rPr>
          <w:bCs/>
          <w:sz w:val="22"/>
          <w:szCs w:val="22"/>
        </w:rPr>
        <w:t>Umowa została sporządzona w dwóch  jednobrzmiących egzemplarzach po jednym dla każdej ze stron.</w:t>
      </w:r>
    </w:p>
    <w:p w:rsidR="00E00EC1" w:rsidRDefault="00EC68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Przyjmujący zamówienie                                                            Udzielający zamówienia</w:t>
      </w: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4"/>
          <w:szCs w:val="24"/>
        </w:rPr>
      </w:pPr>
      <w:r>
        <w:rPr>
          <w:sz w:val="22"/>
          <w:szCs w:val="22"/>
        </w:rPr>
        <w:t>.........................................                                                                ........................................</w:t>
      </w:r>
    </w:p>
    <w:p w:rsidR="00E00EC1" w:rsidRDefault="00E00EC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00EC1" w:rsidRDefault="00E00EC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EC6871">
        <w:rPr>
          <w:sz w:val="24"/>
          <w:szCs w:val="24"/>
        </w:rPr>
        <w:t xml:space="preserve">                        Strona 5 z 5</w:t>
      </w:r>
    </w:p>
    <w:p w:rsidR="00E00EC1" w:rsidRDefault="00E00EC1">
      <w:pPr>
        <w:pStyle w:val="Tekstpodstawowy"/>
        <w:rPr>
          <w:sz w:val="24"/>
          <w:szCs w:val="24"/>
        </w:rPr>
      </w:pPr>
    </w:p>
    <w:p w:rsidR="00E00EC1" w:rsidRDefault="00E00EC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0EC1" w:rsidRDefault="00E00EC1">
      <w:pPr>
        <w:pStyle w:val="Tekstpodstawowy"/>
        <w:rPr>
          <w:sz w:val="24"/>
          <w:szCs w:val="24"/>
        </w:rPr>
      </w:pPr>
    </w:p>
    <w:p w:rsidR="00E00EC1" w:rsidRDefault="00E00EC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E00EC1" w:rsidSect="00E00EC1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1B83D2C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29C64A2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3">
    <w:nsid w:val="022905A6"/>
    <w:multiLevelType w:val="hybridMultilevel"/>
    <w:tmpl w:val="D6366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083FB7"/>
    <w:multiLevelType w:val="hybridMultilevel"/>
    <w:tmpl w:val="FF5E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1C203276"/>
    <w:multiLevelType w:val="hybridMultilevel"/>
    <w:tmpl w:val="0DBC2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21421B4E"/>
    <w:multiLevelType w:val="hybridMultilevel"/>
    <w:tmpl w:val="5F5CCE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61622E"/>
    <w:multiLevelType w:val="multilevel"/>
    <w:tmpl w:val="835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27786739"/>
    <w:multiLevelType w:val="hybridMultilevel"/>
    <w:tmpl w:val="957070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2BCE411D"/>
    <w:multiLevelType w:val="hybridMultilevel"/>
    <w:tmpl w:val="85D83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8695EC9"/>
    <w:multiLevelType w:val="hybridMultilevel"/>
    <w:tmpl w:val="1A7EC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6E052CD"/>
    <w:multiLevelType w:val="hybridMultilevel"/>
    <w:tmpl w:val="6F04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646A3"/>
    <w:multiLevelType w:val="hybridMultilevel"/>
    <w:tmpl w:val="45CA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246F4"/>
    <w:multiLevelType w:val="hybridMultilevel"/>
    <w:tmpl w:val="A75880F6"/>
    <w:lvl w:ilvl="0" w:tplc="AE2C7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8346F52"/>
    <w:multiLevelType w:val="hybridMultilevel"/>
    <w:tmpl w:val="E956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9B17B7D"/>
    <w:multiLevelType w:val="hybridMultilevel"/>
    <w:tmpl w:val="E04C6356"/>
    <w:lvl w:ilvl="0" w:tplc="2C24DB0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F4422"/>
    <w:multiLevelType w:val="hybridMultilevel"/>
    <w:tmpl w:val="2EA60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F2651B5"/>
    <w:multiLevelType w:val="hybridMultilevel"/>
    <w:tmpl w:val="AA146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C03EC8"/>
    <w:multiLevelType w:val="hybridMultilevel"/>
    <w:tmpl w:val="9230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7"/>
  </w:num>
  <w:num w:numId="15">
    <w:abstractNumId w:val="26"/>
  </w:num>
  <w:num w:numId="16">
    <w:abstractNumId w:val="18"/>
  </w:num>
  <w:num w:numId="17">
    <w:abstractNumId w:val="12"/>
  </w:num>
  <w:num w:numId="18">
    <w:abstractNumId w:val="19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15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25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EC1"/>
    <w:rsid w:val="0017303D"/>
    <w:rsid w:val="001834DE"/>
    <w:rsid w:val="00306480"/>
    <w:rsid w:val="004A69AE"/>
    <w:rsid w:val="00534039"/>
    <w:rsid w:val="0054637E"/>
    <w:rsid w:val="006B25AE"/>
    <w:rsid w:val="0087210E"/>
    <w:rsid w:val="00A644D6"/>
    <w:rsid w:val="00CC7908"/>
    <w:rsid w:val="00E00EC1"/>
    <w:rsid w:val="00E32383"/>
    <w:rsid w:val="00E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Znakiprzypiswdolnych">
    <w:name w:val="Znaki przypisów dolnych"/>
    <w:uiPriority w:val="99"/>
    <w:rPr>
      <w:rFonts w:ascii="Times New Roman" w:hAnsi="Times New Roman" w:cs="Times New Roman"/>
      <w:vertAlign w:val="superscript"/>
    </w:rPr>
  </w:style>
  <w:style w:type="character" w:customStyle="1" w:styleId="Symbolewypunktowania">
    <w:name w:val="Symbole wypunktowania"/>
    <w:uiPriority w:val="99"/>
    <w:rPr>
      <w:rFonts w:ascii="StarSymbol" w:hAnsi="StarSymbol" w:cs="StarSymbol"/>
      <w:sz w:val="18"/>
      <w:szCs w:val="18"/>
    </w:rPr>
  </w:style>
  <w:style w:type="character" w:customStyle="1" w:styleId="Znakinumeracji">
    <w:name w:val="Znaki numeracji"/>
    <w:uiPriority w:val="99"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character" w:customStyle="1" w:styleId="PodpisZnak">
    <w:name w:val="Podpis Znak"/>
    <w:link w:val="Podpis"/>
    <w:uiPriority w:val="99"/>
    <w:rPr>
      <w:rFonts w:ascii="Times New Roman" w:hAnsi="Times New Roman" w:cs="Times New Roman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link w:val="Podtytu"/>
    <w:uiPriority w:val="99"/>
    <w:rPr>
      <w:rFonts w:ascii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pPr>
      <w:ind w:right="-1134"/>
      <w:jc w:val="both"/>
    </w:pPr>
    <w:rPr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2238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1 / 2002</vt:lpstr>
    </vt:vector>
  </TitlesOfParts>
  <Company>zsnspzoo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1 / 2002</dc:title>
  <dc:subject/>
  <dc:creator>METORG</dc:creator>
  <cp:keywords/>
  <dc:description/>
  <cp:lastModifiedBy>uzytkownik</cp:lastModifiedBy>
  <cp:revision>11</cp:revision>
  <cp:lastPrinted>2014-07-24T07:04:00Z</cp:lastPrinted>
  <dcterms:created xsi:type="dcterms:W3CDTF">2015-12-30T09:43:00Z</dcterms:created>
  <dcterms:modified xsi:type="dcterms:W3CDTF">2018-12-06T09:58:00Z</dcterms:modified>
</cp:coreProperties>
</file>