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023E00">
        <w:rPr>
          <w:rFonts w:ascii="Arial" w:hAnsi="Arial" w:cs="Arial"/>
          <w:b w:val="0"/>
          <w:sz w:val="22"/>
          <w:szCs w:val="22"/>
        </w:rPr>
        <w:t>8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023E00">
        <w:rPr>
          <w:rFonts w:ascii="Arial" w:hAnsi="Arial" w:cs="Arial"/>
          <w:b w:val="0"/>
          <w:sz w:val="22"/>
          <w:szCs w:val="22"/>
        </w:rPr>
        <w:t>05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06CDF">
        <w:rPr>
          <w:rFonts w:ascii="Arial" w:hAnsi="Arial" w:cs="Arial"/>
          <w:b w:val="0"/>
          <w:sz w:val="22"/>
          <w:szCs w:val="22"/>
        </w:rPr>
        <w:t>29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3A4564" w:rsidRPr="00120BC3" w:rsidRDefault="003A4564" w:rsidP="003A4564">
      <w:pPr>
        <w:spacing w:before="100" w:beforeAutospacing="1" w:after="100" w:afterAutospacing="1"/>
        <w:rPr>
          <w:rFonts w:ascii="Arial" w:hAnsi="Arial" w:cs="Arial"/>
          <w:sz w:val="22"/>
          <w:szCs w:val="22"/>
          <w:u w:val="single"/>
          <w:lang w:eastAsia="pl-PL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3A4564" w:rsidRDefault="003A4564" w:rsidP="006B04FA">
      <w:pPr>
        <w:tabs>
          <w:tab w:val="left" w:pos="6285"/>
        </w:tabs>
      </w:pPr>
    </w:p>
    <w:p w:rsidR="00C53EE7" w:rsidRDefault="006B04FA" w:rsidP="003A4564">
      <w:pPr>
        <w:rPr>
          <w:sz w:val="22"/>
        </w:rPr>
      </w:pP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023E00">
        <w:rPr>
          <w:rFonts w:ascii="Arial" w:hAnsi="Arial" w:cs="Arial"/>
          <w:u w:val="single"/>
        </w:rPr>
        <w:t>6</w:t>
      </w:r>
      <w:r w:rsidRPr="0082580E">
        <w:rPr>
          <w:rFonts w:ascii="Arial" w:hAnsi="Arial" w:cs="Arial"/>
          <w:u w:val="single"/>
        </w:rPr>
        <w:t>/PN/1</w:t>
      </w:r>
      <w:r w:rsidR="00023E00">
        <w:rPr>
          <w:rFonts w:ascii="Arial" w:hAnsi="Arial" w:cs="Arial"/>
          <w:u w:val="single"/>
        </w:rPr>
        <w:t>8</w:t>
      </w:r>
      <w:r w:rsidRPr="0082580E">
        <w:rPr>
          <w:rFonts w:ascii="Arial" w:hAnsi="Arial" w:cs="Arial"/>
          <w:u w:val="single"/>
        </w:rPr>
        <w:t xml:space="preserve"> na dostawę  </w:t>
      </w:r>
      <w:r w:rsidR="00023E00">
        <w:rPr>
          <w:rFonts w:ascii="Arial" w:hAnsi="Arial" w:cs="Arial"/>
          <w:u w:val="single"/>
        </w:rPr>
        <w:t>leków cytostatycznych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3A4564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1262C0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262C0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506CDF" w:rsidRDefault="00506CDF" w:rsidP="00506CDF">
      <w:pPr>
        <w:autoSpaceDN w:val="0"/>
        <w:jc w:val="both"/>
        <w:textAlignment w:val="baseline"/>
        <w:outlineLvl w:val="0"/>
        <w:rPr>
          <w:rFonts w:ascii="Calibri" w:eastAsia="SimSun" w:hAnsi="Calibri" w:cs="TimesNewRomanPSMT"/>
          <w:b/>
          <w:bCs/>
          <w:kern w:val="3"/>
          <w:sz w:val="22"/>
          <w:szCs w:val="22"/>
        </w:rPr>
      </w:pPr>
    </w:p>
    <w:p w:rsidR="00023E00" w:rsidRPr="00023E00" w:rsidRDefault="007F24A5" w:rsidP="00506CDF">
      <w:pPr>
        <w:autoSpaceDN w:val="0"/>
        <w:jc w:val="both"/>
        <w:textAlignment w:val="baseline"/>
        <w:outlineLvl w:val="0"/>
        <w:rPr>
          <w:rFonts w:ascii="Calibri" w:eastAsia="Calibri" w:hAnsi="Calibri" w:cs="Calibri"/>
          <w:kern w:val="3"/>
          <w:sz w:val="22"/>
          <w:szCs w:val="22"/>
          <w:lang w:eastAsia="en-US"/>
        </w:rPr>
      </w:pPr>
      <w:r>
        <w:rPr>
          <w:rFonts w:ascii="Calibri" w:eastAsia="SimSun" w:hAnsi="Calibri" w:cs="TimesNewRomanPSMT"/>
          <w:b/>
          <w:bCs/>
          <w:kern w:val="3"/>
          <w:sz w:val="22"/>
          <w:szCs w:val="22"/>
        </w:rPr>
        <w:t xml:space="preserve">Pytanie  </w:t>
      </w:r>
      <w:r w:rsidR="00023E00" w:rsidRPr="00023E00">
        <w:rPr>
          <w:rFonts w:ascii="Calibri" w:eastAsia="SimSun" w:hAnsi="Calibri" w:cs="TimesNewRomanPSMT"/>
          <w:b/>
          <w:bCs/>
          <w:kern w:val="3"/>
          <w:sz w:val="22"/>
          <w:szCs w:val="22"/>
        </w:rPr>
        <w:t>1. Dotyczy wzoru umowy</w:t>
      </w:r>
    </w:p>
    <w:p w:rsidR="00023E00" w:rsidRPr="00023E00" w:rsidRDefault="00023E00" w:rsidP="00506CDF">
      <w:pPr>
        <w:autoSpaceDN w:val="0"/>
        <w:jc w:val="both"/>
        <w:textAlignment w:val="baseline"/>
        <w:outlineLvl w:val="0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>Czy Zamawiający zgodzi się na dodanie we wzorze umowy fragmentu o następującej treści:</w:t>
      </w:r>
    </w:p>
    <w:p w:rsidR="00023E00" w:rsidRPr="00023E00" w:rsidRDefault="00023E00" w:rsidP="00506CDF">
      <w:pPr>
        <w:autoSpaceDN w:val="0"/>
        <w:jc w:val="both"/>
        <w:textAlignment w:val="baseline"/>
        <w:outlineLvl w:val="0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>„W razie wystąpienia nieprzewidzianych i niezależnych od Wykonawcy okoliczności takich jak: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części której powyższe dotyczy.”</w:t>
      </w:r>
    </w:p>
    <w:p w:rsidR="00023E00" w:rsidRPr="00023E00" w:rsidRDefault="00023E00" w:rsidP="00506CDF">
      <w:pPr>
        <w:autoSpaceDN w:val="0"/>
        <w:jc w:val="both"/>
        <w:textAlignment w:val="baseline"/>
        <w:outlineLvl w:val="0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>W przypadku braku zgody na powyższy zapis, jakie działania Zamawiający zamierza podjąć w razie wystąpienia wymienionych okoliczności?</w:t>
      </w:r>
    </w:p>
    <w:p w:rsidR="00023E00" w:rsidRPr="00023E00" w:rsidRDefault="00023E00" w:rsidP="00506CDF">
      <w:pPr>
        <w:autoSpaceDN w:val="0"/>
        <w:jc w:val="both"/>
        <w:textAlignment w:val="baseline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 xml:space="preserve">Z uwagi na to, iż Wykonawca, może prowadzić hurtownię tzw. producencką, a nie </w:t>
      </w:r>
      <w:proofErr w:type="spellStart"/>
      <w:r w:rsidRPr="00023E00">
        <w:rPr>
          <w:rFonts w:ascii="Calibri" w:eastAsia="SimSun" w:hAnsi="Calibri" w:cs="TimesNewRomanPSMT"/>
          <w:kern w:val="3"/>
          <w:sz w:val="22"/>
          <w:szCs w:val="22"/>
        </w:rPr>
        <w:t>pełnoprofilową</w:t>
      </w:r>
      <w:proofErr w:type="spellEnd"/>
      <w:r w:rsidRPr="00023E00">
        <w:rPr>
          <w:rFonts w:ascii="Calibri" w:eastAsia="SimSun" w:hAnsi="Calibri" w:cs="TimesNewRomanPSMT"/>
          <w:kern w:val="3"/>
          <w:sz w:val="22"/>
          <w:szCs w:val="22"/>
        </w:rPr>
        <w:t xml:space="preserve"> co oznacza, że  nie może dostarczyć produktów innych niż te, które pozostają w jego portfolio i do których dostarczenia zobowiązuje się w złożonej ofercie wskazując nazwę handlową produktu, więc faktycznie nie ma możliwości dostarczenia odpowiednika równoważnego.</w:t>
      </w:r>
    </w:p>
    <w:p w:rsidR="00023E00" w:rsidRPr="00023E00" w:rsidRDefault="00023E00" w:rsidP="00506CDF">
      <w:pPr>
        <w:autoSpaceDN w:val="0"/>
        <w:jc w:val="both"/>
        <w:textAlignment w:val="baseline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>Wykonawca zwraca również uwagę, że dystrybucja leków może następować bezpośrednio do szpitali, a to oznacza, że nie istnieją zapasy produktów u innych podmiotów. Stąd, nie będzie możliwe skorzystanie z zakupu przedmiotu umowy u innego Sprzedawcy.</w:t>
      </w:r>
    </w:p>
    <w:p w:rsidR="00023E00" w:rsidRDefault="00023E00" w:rsidP="00506CDF">
      <w:pPr>
        <w:autoSpaceDN w:val="0"/>
        <w:jc w:val="both"/>
        <w:textAlignment w:val="baseline"/>
        <w:outlineLvl w:val="0"/>
        <w:rPr>
          <w:rFonts w:ascii="Calibri" w:eastAsia="SimSun" w:hAnsi="Calibri" w:cs="TimesNewRomanPSMT"/>
          <w:b/>
          <w:bCs/>
          <w:kern w:val="3"/>
          <w:sz w:val="22"/>
          <w:szCs w:val="22"/>
          <w:highlight w:val="yellow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>Niemożliwy może okazać się również zakup przez Zamawiającego odpowiednika leku, ponieważ na rynku może nie być produktów spełniających wymogi równoważności</w:t>
      </w:r>
      <w:r w:rsidRPr="00023E00">
        <w:rPr>
          <w:rFonts w:ascii="Calibri" w:eastAsia="SimSun" w:hAnsi="Calibri" w:cs="TimesNewRomanPSMT"/>
          <w:b/>
          <w:bCs/>
          <w:kern w:val="3"/>
          <w:sz w:val="22"/>
          <w:szCs w:val="22"/>
          <w:highlight w:val="yellow"/>
        </w:rPr>
        <w:t xml:space="preserve"> </w:t>
      </w:r>
    </w:p>
    <w:p w:rsidR="00854EC7" w:rsidRPr="00854EC7" w:rsidRDefault="00506CDF" w:rsidP="00854EC7">
      <w:pPr>
        <w:rPr>
          <w:rFonts w:asciiTheme="minorHAnsi" w:eastAsia="SimSun" w:hAnsiTheme="minorHAnsi" w:cstheme="minorHAnsi"/>
          <w:b/>
          <w:sz w:val="22"/>
          <w:szCs w:val="22"/>
        </w:rPr>
      </w:pPr>
      <w:r w:rsidRPr="00854EC7">
        <w:rPr>
          <w:rFonts w:asciiTheme="minorHAnsi" w:hAnsiTheme="minorHAnsi" w:cstheme="minorHAnsi"/>
          <w:b/>
          <w:bCs/>
          <w:sz w:val="22"/>
          <w:szCs w:val="22"/>
        </w:rPr>
        <w:t xml:space="preserve">Odpowiedź: </w:t>
      </w:r>
      <w:r w:rsidR="00854EC7" w:rsidRPr="00854EC7">
        <w:rPr>
          <w:rFonts w:asciiTheme="minorHAnsi" w:eastAsia="SimSun" w:hAnsiTheme="minorHAnsi" w:cstheme="minorHAnsi"/>
          <w:b/>
          <w:sz w:val="22"/>
          <w:szCs w:val="22"/>
        </w:rPr>
        <w:t xml:space="preserve">Zamawiający wyraża zgodę i zmienia zapis </w:t>
      </w:r>
      <w:r w:rsidR="00854EC7" w:rsidRPr="00854EC7">
        <w:rPr>
          <w:rFonts w:asciiTheme="minorHAnsi" w:hAnsiTheme="minorHAnsi" w:cstheme="minorHAnsi"/>
          <w:b/>
          <w:sz w:val="22"/>
          <w:szCs w:val="22"/>
          <w:lang w:eastAsia="pl-PL"/>
        </w:rPr>
        <w:t>§ 4 na</w:t>
      </w:r>
      <w:r w:rsidR="00854EC7" w:rsidRPr="00854EC7">
        <w:rPr>
          <w:rFonts w:asciiTheme="minorHAnsi" w:eastAsia="SimSun" w:hAnsiTheme="minorHAnsi" w:cstheme="minorHAnsi"/>
          <w:b/>
          <w:sz w:val="22"/>
          <w:szCs w:val="22"/>
        </w:rPr>
        <w:t xml:space="preserve">: „W razie wystąpienia nieprzewidzianych i niezależnych od Wykonawcy 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stron.” </w:t>
      </w:r>
    </w:p>
    <w:p w:rsidR="00854EC7" w:rsidRPr="00854EC7" w:rsidRDefault="00854EC7" w:rsidP="00854EC7">
      <w:pPr>
        <w:rPr>
          <w:rFonts w:asciiTheme="minorHAnsi" w:eastAsia="SimSun" w:hAnsiTheme="minorHAnsi" w:cstheme="minorHAnsi"/>
          <w:b/>
          <w:sz w:val="22"/>
          <w:szCs w:val="22"/>
        </w:rPr>
      </w:pPr>
      <w:r w:rsidRPr="00854EC7">
        <w:rPr>
          <w:rFonts w:asciiTheme="minorHAnsi" w:eastAsia="SimSun" w:hAnsiTheme="minorHAnsi" w:cstheme="minorHAnsi"/>
          <w:b/>
          <w:sz w:val="22"/>
          <w:szCs w:val="22"/>
        </w:rPr>
        <w:t>W załączeniu  aktualny projekt umowy.</w:t>
      </w:r>
    </w:p>
    <w:p w:rsidR="007F24A5" w:rsidRPr="00294FC8" w:rsidRDefault="007F24A5" w:rsidP="00506CDF">
      <w:pPr>
        <w:tabs>
          <w:tab w:val="right" w:pos="9180"/>
        </w:tabs>
        <w:autoSpaceDE w:val="0"/>
        <w:rPr>
          <w:rFonts w:ascii="Arial" w:hAnsi="Arial" w:cs="Arial"/>
          <w:b/>
          <w:bCs/>
          <w:sz w:val="22"/>
          <w:szCs w:val="22"/>
        </w:rPr>
      </w:pPr>
    </w:p>
    <w:p w:rsidR="00506CDF" w:rsidRDefault="00506CDF" w:rsidP="007F24A5">
      <w:pPr>
        <w:tabs>
          <w:tab w:val="left" w:pos="1440"/>
        </w:tabs>
        <w:autoSpaceDN w:val="0"/>
        <w:jc w:val="both"/>
        <w:textAlignment w:val="baseline"/>
        <w:rPr>
          <w:rFonts w:ascii="Calibri" w:eastAsia="SimSun" w:hAnsi="Calibri" w:cs="TimesNewRomanPSMT"/>
          <w:b/>
          <w:kern w:val="3"/>
          <w:sz w:val="22"/>
          <w:szCs w:val="22"/>
        </w:rPr>
      </w:pPr>
    </w:p>
    <w:p w:rsidR="00023E00" w:rsidRPr="00023E00" w:rsidRDefault="007F24A5" w:rsidP="007F24A5">
      <w:pPr>
        <w:tabs>
          <w:tab w:val="left" w:pos="1440"/>
        </w:tabs>
        <w:autoSpaceDN w:val="0"/>
        <w:jc w:val="both"/>
        <w:textAlignment w:val="baseline"/>
        <w:rPr>
          <w:rFonts w:ascii="Calibri" w:eastAsia="SimSun" w:hAnsi="Calibri" w:cs="TimesNewRomanPSMT"/>
          <w:b/>
          <w:kern w:val="3"/>
          <w:sz w:val="22"/>
          <w:szCs w:val="22"/>
        </w:rPr>
      </w:pPr>
      <w:r>
        <w:rPr>
          <w:rFonts w:ascii="Calibri" w:eastAsia="SimSun" w:hAnsi="Calibri" w:cs="TimesNewRomanPSMT"/>
          <w:b/>
          <w:kern w:val="3"/>
          <w:sz w:val="22"/>
          <w:szCs w:val="22"/>
        </w:rPr>
        <w:t xml:space="preserve">Pytanie nr 2 </w:t>
      </w:r>
      <w:r w:rsidR="00023E00" w:rsidRPr="00023E00">
        <w:rPr>
          <w:rFonts w:ascii="Calibri" w:eastAsia="SimSun" w:hAnsi="Calibri" w:cs="TimesNewRomanPSMT"/>
          <w:b/>
          <w:kern w:val="3"/>
          <w:sz w:val="22"/>
          <w:szCs w:val="22"/>
        </w:rPr>
        <w:t>. Dotyczy § 14 ust.1 wzoru umowy oraz Rozdz. III pkt. 2 SIWZ– termin ważności produktów</w:t>
      </w:r>
    </w:p>
    <w:p w:rsidR="00023E00" w:rsidRPr="00023E00" w:rsidRDefault="00023E00" w:rsidP="007F24A5">
      <w:pPr>
        <w:tabs>
          <w:tab w:val="left" w:pos="1440"/>
        </w:tabs>
        <w:autoSpaceDN w:val="0"/>
        <w:jc w:val="both"/>
        <w:textAlignment w:val="baseline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>Czy Zamawiający zgodzi się na skrócenie minimalnego terminu ważności dostarczanych produktów leczniczych z 12 do 6 miesięcy?</w:t>
      </w:r>
    </w:p>
    <w:p w:rsidR="00023E00" w:rsidRPr="00023E00" w:rsidRDefault="00023E00" w:rsidP="007F24A5">
      <w:pPr>
        <w:tabs>
          <w:tab w:val="left" w:pos="1440"/>
        </w:tabs>
        <w:autoSpaceDN w:val="0"/>
        <w:jc w:val="both"/>
        <w:textAlignment w:val="baseline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 xml:space="preserve">Biorąc pod uwagę fakt, że dostawy realizowane są na bieżąco, w bardzo krótkich terminach i Szpital nie buduje sobie zapasów, 6 miesięczny termin ważności wydaje się być wystarczający. </w:t>
      </w:r>
    </w:p>
    <w:p w:rsidR="00023E00" w:rsidRPr="00023E00" w:rsidRDefault="00023E00" w:rsidP="007F24A5">
      <w:pPr>
        <w:tabs>
          <w:tab w:val="left" w:pos="1440"/>
        </w:tabs>
        <w:autoSpaceDN w:val="0"/>
        <w:textAlignment w:val="baseline"/>
        <w:rPr>
          <w:rFonts w:ascii="Calibri" w:eastAsia="SimSun" w:hAnsi="Calibri" w:cs="TimesNewRomanPSMT"/>
          <w:kern w:val="3"/>
          <w:sz w:val="22"/>
          <w:szCs w:val="22"/>
          <w:lang w:eastAsia="en-US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  <w:lang w:eastAsia="en-US"/>
        </w:rPr>
        <w:t>Ewentualnie czy Zamawiający zgodzi się na dopisanie we wzorze umowy zdania: „Zamawiający dopuszcza możliwość dostawy przedmiotu zamówienia z terminem ważności krótszym niż wymagany tylko w przypadku uzyskania przez Wykonawcę zgody od Zamawiającego”?</w:t>
      </w:r>
    </w:p>
    <w:p w:rsidR="007F24A5" w:rsidRPr="00854EC7" w:rsidRDefault="00854EC7" w:rsidP="007F24A5">
      <w:pPr>
        <w:tabs>
          <w:tab w:val="right" w:pos="9180"/>
        </w:tabs>
        <w:autoSpaceDE w:val="0"/>
        <w:rPr>
          <w:rFonts w:asciiTheme="minorHAnsi" w:hAnsiTheme="minorHAnsi" w:cstheme="minorHAnsi"/>
          <w:b/>
          <w:bCs/>
          <w:sz w:val="22"/>
          <w:szCs w:val="22"/>
        </w:rPr>
      </w:pPr>
      <w:r w:rsidRPr="00854EC7">
        <w:rPr>
          <w:rFonts w:asciiTheme="minorHAnsi" w:hAnsiTheme="minorHAnsi" w:cstheme="minorHAnsi"/>
          <w:b/>
          <w:bCs/>
          <w:sz w:val="22"/>
          <w:szCs w:val="22"/>
        </w:rPr>
        <w:t>Odpowiedź: Wyrażamy zgodę</w:t>
      </w:r>
      <w:r w:rsidR="007F24A5" w:rsidRPr="00854EC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854EC7">
        <w:rPr>
          <w:rFonts w:asciiTheme="minorHAnsi" w:hAnsiTheme="minorHAnsi" w:cstheme="minorHAnsi"/>
          <w:b/>
          <w:bCs/>
          <w:sz w:val="22"/>
          <w:szCs w:val="22"/>
        </w:rPr>
        <w:t xml:space="preserve"> Projekt umowy zmieniono.</w:t>
      </w:r>
    </w:p>
    <w:p w:rsidR="00854EC7" w:rsidRDefault="00854EC7" w:rsidP="007F24A5">
      <w:pPr>
        <w:tabs>
          <w:tab w:val="left" w:pos="1440"/>
        </w:tabs>
        <w:autoSpaceDN w:val="0"/>
        <w:jc w:val="both"/>
        <w:textAlignment w:val="baseline"/>
        <w:rPr>
          <w:rFonts w:ascii="Calibri" w:eastAsia="SimSun" w:hAnsi="Calibri" w:cs="TimesNewRomanPSMT"/>
          <w:b/>
          <w:kern w:val="3"/>
          <w:sz w:val="22"/>
          <w:szCs w:val="22"/>
        </w:rPr>
      </w:pPr>
    </w:p>
    <w:p w:rsidR="00023E00" w:rsidRPr="00023E00" w:rsidRDefault="007F24A5" w:rsidP="007F24A5">
      <w:pPr>
        <w:tabs>
          <w:tab w:val="left" w:pos="1440"/>
        </w:tabs>
        <w:autoSpaceDN w:val="0"/>
        <w:jc w:val="both"/>
        <w:textAlignment w:val="baseline"/>
        <w:rPr>
          <w:rFonts w:ascii="Calibri" w:eastAsia="SimSun" w:hAnsi="Calibri" w:cs="TimesNewRomanPSMT"/>
          <w:b/>
          <w:kern w:val="3"/>
          <w:sz w:val="22"/>
          <w:szCs w:val="22"/>
        </w:rPr>
      </w:pPr>
      <w:r>
        <w:rPr>
          <w:rFonts w:ascii="Calibri" w:eastAsia="SimSun" w:hAnsi="Calibri" w:cs="TimesNewRomanPSMT"/>
          <w:b/>
          <w:kern w:val="3"/>
          <w:sz w:val="22"/>
          <w:szCs w:val="22"/>
        </w:rPr>
        <w:t>Pytanie nr 3</w:t>
      </w:r>
      <w:r w:rsidR="00023E00" w:rsidRPr="00023E00">
        <w:rPr>
          <w:rFonts w:ascii="Calibri" w:eastAsia="SimSun" w:hAnsi="Calibri" w:cs="TimesNewRomanPSMT"/>
          <w:b/>
          <w:kern w:val="3"/>
          <w:sz w:val="22"/>
          <w:szCs w:val="22"/>
        </w:rPr>
        <w:t>. Dotyczy § 2 ust. 2 i 5 wzoru umowy oraz Rozdz. IV pkt. 2 SIWZ - termin dostawy i dostawy „cito”</w:t>
      </w:r>
    </w:p>
    <w:p w:rsidR="00023E00" w:rsidRPr="00023E00" w:rsidRDefault="00023E00" w:rsidP="007F24A5">
      <w:pPr>
        <w:tabs>
          <w:tab w:val="left" w:pos="1440"/>
        </w:tabs>
        <w:autoSpaceDN w:val="0"/>
        <w:jc w:val="both"/>
        <w:textAlignment w:val="baseline"/>
        <w:rPr>
          <w:rFonts w:ascii="Calibri" w:eastAsia="SimSun" w:hAnsi="Calibri" w:cs="TimesNewRomanPSMT"/>
          <w:kern w:val="3"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 xml:space="preserve">Czy Zamawiający zgodzi się na wydłużenie terminu dostawy przedmiotu zamówienia z 24 do 48 godzin a w przypadku dostaw produktów leczniczych „na cito” do 24 godzin? </w:t>
      </w:r>
    </w:p>
    <w:p w:rsidR="00023E00" w:rsidRDefault="00023E00" w:rsidP="007F24A5">
      <w:pPr>
        <w:rPr>
          <w:rFonts w:ascii="Arial" w:hAnsi="Arial" w:cs="Arial"/>
          <w:b/>
          <w:bCs/>
          <w:sz w:val="22"/>
          <w:szCs w:val="22"/>
        </w:rPr>
      </w:pPr>
      <w:r w:rsidRPr="00023E00">
        <w:rPr>
          <w:rFonts w:ascii="Calibri" w:eastAsia="SimSun" w:hAnsi="Calibri" w:cs="TimesNewRomanPSMT"/>
          <w:kern w:val="3"/>
          <w:sz w:val="22"/>
          <w:szCs w:val="22"/>
        </w:rPr>
        <w:t>Ze względu na skalę prowadzonej przez Wykonawcę działalności, termin 24-godzinny jako standardowy termin, nie zawsze jest możliwy do realizacji, zwłaszcza jeżeli zamówienie jest składane przez szpital w godzinach popołudniowych dnia poprzedniego. Jeszcze trudniej zapewnić jest dostawę „na cito” tego samego dnia. Oczywiście, w miarę możliwości Wykonawcy, na prośbę Zamawiającego dostawy będą realizowane w terminie najkrótszym z możliwych</w:t>
      </w:r>
    </w:p>
    <w:p w:rsidR="007F24A5" w:rsidRPr="00294FC8" w:rsidRDefault="007F24A5" w:rsidP="007F24A5">
      <w:pPr>
        <w:tabs>
          <w:tab w:val="right" w:pos="9180"/>
        </w:tabs>
        <w:autoSpaceDE w:val="0"/>
        <w:rPr>
          <w:rFonts w:ascii="Arial" w:hAnsi="Arial" w:cs="Arial"/>
          <w:b/>
          <w:bCs/>
          <w:sz w:val="22"/>
          <w:szCs w:val="22"/>
        </w:rPr>
      </w:pPr>
      <w:r w:rsidRPr="00294FC8">
        <w:rPr>
          <w:rFonts w:ascii="Arial" w:hAnsi="Arial" w:cs="Arial"/>
          <w:b/>
          <w:bCs/>
          <w:sz w:val="22"/>
          <w:szCs w:val="22"/>
        </w:rPr>
        <w:t>Odpowiedź: Nie wyrażamy zgody.</w:t>
      </w:r>
    </w:p>
    <w:p w:rsidR="00023E00" w:rsidRDefault="00023E00" w:rsidP="00E61E63">
      <w:pPr>
        <w:rPr>
          <w:rFonts w:ascii="Arial" w:hAnsi="Arial" w:cs="Arial"/>
          <w:b/>
          <w:bCs/>
          <w:sz w:val="22"/>
          <w:szCs w:val="22"/>
        </w:rPr>
      </w:pPr>
    </w:p>
    <w:p w:rsidR="00023E00" w:rsidRDefault="00023E00" w:rsidP="00E61E63">
      <w:pPr>
        <w:rPr>
          <w:rFonts w:ascii="Arial" w:hAnsi="Arial" w:cs="Arial"/>
          <w:b/>
          <w:bCs/>
          <w:sz w:val="22"/>
          <w:szCs w:val="22"/>
        </w:rPr>
      </w:pPr>
    </w:p>
    <w:p w:rsidR="00023E00" w:rsidRDefault="00023E00" w:rsidP="00E61E63">
      <w:pPr>
        <w:rPr>
          <w:rFonts w:ascii="Arial" w:hAnsi="Arial" w:cs="Arial"/>
          <w:b/>
          <w:bCs/>
          <w:sz w:val="22"/>
          <w:szCs w:val="22"/>
        </w:rPr>
      </w:pPr>
    </w:p>
    <w:p w:rsidR="00023E00" w:rsidRDefault="00023E00" w:rsidP="00E61E63">
      <w:pPr>
        <w:rPr>
          <w:rFonts w:ascii="Arial" w:hAnsi="Arial" w:cs="Arial"/>
          <w:b/>
          <w:bCs/>
          <w:sz w:val="22"/>
          <w:szCs w:val="22"/>
        </w:rPr>
      </w:pPr>
    </w:p>
    <w:p w:rsidR="005A2DA4" w:rsidRDefault="005A2DA4" w:rsidP="005A2DA4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5A2DA4" w:rsidRDefault="005A2DA4" w:rsidP="005A2DA4">
      <w:pPr>
        <w:tabs>
          <w:tab w:val="left" w:pos="6270"/>
        </w:tabs>
        <w:rPr>
          <w:rFonts w:ascii="Arial" w:hAnsi="Arial" w:cs="Arial"/>
          <w:sz w:val="22"/>
          <w:szCs w:val="22"/>
        </w:rPr>
      </w:pPr>
    </w:p>
    <w:p w:rsidR="00FE0578" w:rsidRPr="002660D2" w:rsidRDefault="00606967" w:rsidP="005A2DA4">
      <w:pPr>
        <w:tabs>
          <w:tab w:val="left" w:pos="6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1F0D2D" w:rsidRPr="00756FC4" w:rsidRDefault="00194775" w:rsidP="00864FA1">
      <w:pPr>
        <w:widowControl w:val="0"/>
        <w:rPr>
          <w:rFonts w:ascii="Arial" w:hAnsi="Arial" w:cs="Arial"/>
          <w:sz w:val="16"/>
          <w:szCs w:val="16"/>
          <w:shd w:val="clear" w:color="auto" w:fill="FFFFF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0D2D">
        <w:tab/>
      </w:r>
    </w:p>
    <w:p w:rsidR="00FE0578" w:rsidRPr="00194775" w:rsidRDefault="001F0D2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sectPr w:rsidR="00FE0578" w:rsidRPr="00194775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09" w:rsidRDefault="00210E09">
      <w:r>
        <w:separator/>
      </w:r>
    </w:p>
  </w:endnote>
  <w:endnote w:type="continuationSeparator" w:id="0">
    <w:p w:rsidR="00210E09" w:rsidRDefault="0021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09" w:rsidRDefault="00210E09">
      <w:r>
        <w:separator/>
      </w:r>
    </w:p>
  </w:footnote>
  <w:footnote w:type="continuationSeparator" w:id="0">
    <w:p w:rsidR="00210E09" w:rsidRDefault="0021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3E00"/>
    <w:rsid w:val="00080503"/>
    <w:rsid w:val="000873AC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A6DB6"/>
    <w:rsid w:val="001C118C"/>
    <w:rsid w:val="001C5A7A"/>
    <w:rsid w:val="001E7A61"/>
    <w:rsid w:val="001F0D2D"/>
    <w:rsid w:val="001F140C"/>
    <w:rsid w:val="00210E09"/>
    <w:rsid w:val="00263A99"/>
    <w:rsid w:val="002660D2"/>
    <w:rsid w:val="00276844"/>
    <w:rsid w:val="00280362"/>
    <w:rsid w:val="00285825"/>
    <w:rsid w:val="00294FC8"/>
    <w:rsid w:val="002A6609"/>
    <w:rsid w:val="00327D0B"/>
    <w:rsid w:val="00330F82"/>
    <w:rsid w:val="003623E7"/>
    <w:rsid w:val="00383502"/>
    <w:rsid w:val="003A0194"/>
    <w:rsid w:val="003A3694"/>
    <w:rsid w:val="003A4564"/>
    <w:rsid w:val="003E1669"/>
    <w:rsid w:val="003E228E"/>
    <w:rsid w:val="00416027"/>
    <w:rsid w:val="00430586"/>
    <w:rsid w:val="00435EC9"/>
    <w:rsid w:val="00442C67"/>
    <w:rsid w:val="00473CA8"/>
    <w:rsid w:val="00476DBF"/>
    <w:rsid w:val="00490317"/>
    <w:rsid w:val="00495302"/>
    <w:rsid w:val="004B6E67"/>
    <w:rsid w:val="004E5E19"/>
    <w:rsid w:val="00506CDF"/>
    <w:rsid w:val="00521C86"/>
    <w:rsid w:val="00535A5B"/>
    <w:rsid w:val="0057628C"/>
    <w:rsid w:val="005835A8"/>
    <w:rsid w:val="005926CE"/>
    <w:rsid w:val="005A2DA4"/>
    <w:rsid w:val="005F2EC1"/>
    <w:rsid w:val="005F5BDF"/>
    <w:rsid w:val="006056A7"/>
    <w:rsid w:val="00605C7F"/>
    <w:rsid w:val="00606967"/>
    <w:rsid w:val="006101CE"/>
    <w:rsid w:val="0063185E"/>
    <w:rsid w:val="00635999"/>
    <w:rsid w:val="00635DD6"/>
    <w:rsid w:val="00636014"/>
    <w:rsid w:val="006450AC"/>
    <w:rsid w:val="006500B9"/>
    <w:rsid w:val="00655D5D"/>
    <w:rsid w:val="00696A1D"/>
    <w:rsid w:val="006A2AA2"/>
    <w:rsid w:val="006B04FA"/>
    <w:rsid w:val="006B1FFA"/>
    <w:rsid w:val="006C34B3"/>
    <w:rsid w:val="007257D1"/>
    <w:rsid w:val="0073680B"/>
    <w:rsid w:val="00737F6F"/>
    <w:rsid w:val="007950ED"/>
    <w:rsid w:val="007D3A3E"/>
    <w:rsid w:val="007E33D7"/>
    <w:rsid w:val="007F24A5"/>
    <w:rsid w:val="007F3A7B"/>
    <w:rsid w:val="00807531"/>
    <w:rsid w:val="0082580E"/>
    <w:rsid w:val="008319CD"/>
    <w:rsid w:val="00834C36"/>
    <w:rsid w:val="00844531"/>
    <w:rsid w:val="00853782"/>
    <w:rsid w:val="00854EC7"/>
    <w:rsid w:val="00864FA1"/>
    <w:rsid w:val="00894966"/>
    <w:rsid w:val="0089565B"/>
    <w:rsid w:val="008963C5"/>
    <w:rsid w:val="008A1B32"/>
    <w:rsid w:val="008A28E4"/>
    <w:rsid w:val="008A7611"/>
    <w:rsid w:val="008B6D1B"/>
    <w:rsid w:val="008D7806"/>
    <w:rsid w:val="008F4007"/>
    <w:rsid w:val="00904E55"/>
    <w:rsid w:val="0090510B"/>
    <w:rsid w:val="009420C1"/>
    <w:rsid w:val="00964739"/>
    <w:rsid w:val="009977BE"/>
    <w:rsid w:val="009A4812"/>
    <w:rsid w:val="009F3841"/>
    <w:rsid w:val="009F414F"/>
    <w:rsid w:val="00A10C80"/>
    <w:rsid w:val="00A14007"/>
    <w:rsid w:val="00A208C1"/>
    <w:rsid w:val="00A559BE"/>
    <w:rsid w:val="00A6542F"/>
    <w:rsid w:val="00A84F44"/>
    <w:rsid w:val="00AB1BE4"/>
    <w:rsid w:val="00AC2615"/>
    <w:rsid w:val="00AD2EF6"/>
    <w:rsid w:val="00B14495"/>
    <w:rsid w:val="00BC32AF"/>
    <w:rsid w:val="00BD6CAD"/>
    <w:rsid w:val="00BD72D0"/>
    <w:rsid w:val="00BE0411"/>
    <w:rsid w:val="00BE5EC1"/>
    <w:rsid w:val="00BE712B"/>
    <w:rsid w:val="00C06BB6"/>
    <w:rsid w:val="00C25F53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673CC"/>
    <w:rsid w:val="00D71E95"/>
    <w:rsid w:val="00D74DA8"/>
    <w:rsid w:val="00D807AC"/>
    <w:rsid w:val="00DA096B"/>
    <w:rsid w:val="00DA406C"/>
    <w:rsid w:val="00DC5B9D"/>
    <w:rsid w:val="00E61E63"/>
    <w:rsid w:val="00E72A53"/>
    <w:rsid w:val="00EA20C6"/>
    <w:rsid w:val="00EA4B25"/>
    <w:rsid w:val="00EA6CE8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42C67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42C67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DC9FA-0ECF-43C3-ABD1-051F3024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2016-12-19T07:13:00Z</cp:lastPrinted>
  <dcterms:created xsi:type="dcterms:W3CDTF">2018-05-29T10:48:00Z</dcterms:created>
  <dcterms:modified xsi:type="dcterms:W3CDTF">2018-05-29T10:48:00Z</dcterms:modified>
</cp:coreProperties>
</file>