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1" w:rsidRPr="00491591" w:rsidRDefault="00491591" w:rsidP="00491591">
      <w:pPr>
        <w:pStyle w:val="NormalnyWeb1"/>
        <w:spacing w:before="0" w:after="0"/>
        <w:rPr>
          <w:rFonts w:ascii="Arial" w:eastAsia="Calibri" w:hAnsi="Arial" w:cs="Arial"/>
          <w:b/>
          <w:caps/>
          <w:kern w:val="0"/>
          <w:sz w:val="20"/>
          <w:lang w:eastAsia="zh-CN"/>
        </w:rPr>
      </w:pP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Numer sprawy: </w:t>
      </w:r>
      <w:r w:rsidR="00F8238F">
        <w:rPr>
          <w:rFonts w:ascii="Arial" w:hAnsi="Arial" w:cs="Arial"/>
          <w:b/>
          <w:sz w:val="20"/>
          <w:shd w:val="clear" w:color="auto" w:fill="FFFFFF"/>
        </w:rPr>
        <w:t>1</w:t>
      </w:r>
      <w:r w:rsidR="0005093E">
        <w:rPr>
          <w:rFonts w:ascii="Arial" w:hAnsi="Arial" w:cs="Arial"/>
          <w:b/>
          <w:sz w:val="20"/>
          <w:shd w:val="clear" w:color="auto" w:fill="FFFFFF"/>
        </w:rPr>
        <w:t>5</w:t>
      </w:r>
      <w:r w:rsidRPr="00491591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491591">
        <w:rPr>
          <w:rFonts w:ascii="Arial" w:hAnsi="Arial" w:cs="Arial"/>
          <w:b/>
          <w:sz w:val="20"/>
          <w:shd w:val="clear" w:color="auto" w:fill="FFFFFF"/>
        </w:rPr>
        <w:t>PN/1</w:t>
      </w:r>
      <w:r w:rsidR="00F8238F">
        <w:rPr>
          <w:rFonts w:ascii="Arial" w:hAnsi="Arial" w:cs="Arial"/>
          <w:b/>
          <w:sz w:val="20"/>
          <w:shd w:val="clear" w:color="auto" w:fill="FFFFFF"/>
        </w:rPr>
        <w:t>9</w:t>
      </w: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</w:t>
      </w:r>
      <w:proofErr w:type="gramEnd"/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             </w:t>
      </w:r>
    </w:p>
    <w:p w:rsidR="00B15C77" w:rsidRDefault="00574A9E" w:rsidP="00491591">
      <w:pPr>
        <w:pStyle w:val="Annexetitre"/>
        <w:ind w:left="6372" w:firstLine="708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23151B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oświadczenie )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W przypadku postępowań o udzielenie zamówienia, w </w:t>
      </w:r>
      <w:proofErr w:type="gramStart"/>
      <w:r>
        <w:rPr>
          <w:rFonts w:ascii="Arial" w:hAnsi="Arial" w:cs="Arial"/>
          <w:b/>
          <w:i/>
          <w:sz w:val="20"/>
          <w:szCs w:val="20"/>
        </w:rPr>
        <w:t>ramach których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Pr="00023CB5" w:rsidRDefault="00775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</w:t>
      </w:r>
      <w:r w:rsidR="009D665A">
        <w:rPr>
          <w:rFonts w:ascii="Arial" w:hAnsi="Arial" w:cs="Arial"/>
          <w:b/>
          <w:sz w:val="20"/>
          <w:szCs w:val="20"/>
        </w:rPr>
        <w:t xml:space="preserve"> </w:t>
      </w:r>
      <w:r w:rsidR="007537C2">
        <w:rPr>
          <w:rFonts w:ascii="Arial" w:hAnsi="Arial" w:cs="Arial"/>
          <w:b/>
          <w:sz w:val="20"/>
          <w:szCs w:val="20"/>
        </w:rPr>
        <w:t>[</w:t>
      </w:r>
      <w:r w:rsidR="00DF27F3">
        <w:rPr>
          <w:rFonts w:ascii="Arial" w:hAnsi="Arial" w:cs="Arial"/>
          <w:b/>
          <w:sz w:val="20"/>
          <w:szCs w:val="20"/>
        </w:rPr>
        <w:t>2019/S 204-496104</w:t>
      </w:r>
      <w:bookmarkStart w:id="0" w:name="_GoBack"/>
      <w:bookmarkEnd w:id="0"/>
      <w:r w:rsidR="007537C2">
        <w:rPr>
          <w:rFonts w:ascii="Arial" w:hAnsi="Arial" w:cs="Arial"/>
          <w:b/>
          <w:sz w:val="20"/>
          <w:szCs w:val="20"/>
        </w:rPr>
        <w:t xml:space="preserve">  ]</w:t>
      </w:r>
      <w:r w:rsidRPr="00023C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4A9E" w:rsidRPr="007537C2">
        <w:rPr>
          <w:rFonts w:ascii="Arial" w:hAnsi="Arial" w:cs="Arial"/>
          <w:b/>
          <w:sz w:val="20"/>
          <w:szCs w:val="20"/>
        </w:rPr>
        <w:t xml:space="preserve">, data </w:t>
      </w:r>
      <w:r w:rsidR="007537C2" w:rsidRPr="007537C2">
        <w:rPr>
          <w:rFonts w:ascii="Arial" w:hAnsi="Arial" w:cs="Arial"/>
          <w:b/>
          <w:sz w:val="20"/>
          <w:szCs w:val="20"/>
        </w:rPr>
        <w:t>[  ]</w:t>
      </w:r>
      <w:r w:rsidR="00BB2DC0" w:rsidRPr="007537C2">
        <w:rPr>
          <w:rFonts w:ascii="Arial" w:hAnsi="Arial" w:cs="Arial"/>
          <w:b/>
          <w:sz w:val="20"/>
          <w:szCs w:val="20"/>
        </w:rPr>
        <w:t xml:space="preserve">, strona </w:t>
      </w:r>
      <w:r w:rsidR="007537C2" w:rsidRPr="007537C2">
        <w:rPr>
          <w:rFonts w:ascii="Arial" w:hAnsi="Arial" w:cs="Arial"/>
          <w:b/>
          <w:sz w:val="20"/>
          <w:szCs w:val="20"/>
        </w:rPr>
        <w:t>[  ]</w:t>
      </w:r>
      <w:r w:rsidR="00574A9E" w:rsidRPr="007537C2">
        <w:rPr>
          <w:rFonts w:ascii="Arial" w:hAnsi="Arial" w:cs="Arial"/>
          <w:b/>
          <w:sz w:val="20"/>
          <w:szCs w:val="20"/>
        </w:rPr>
        <w:t xml:space="preserve">, </w:t>
      </w:r>
    </w:p>
    <w:p w:rsidR="00BB2DC0" w:rsidRPr="0005093E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A42E9B">
        <w:rPr>
          <w:rFonts w:ascii="Arial" w:hAnsi="Arial" w:cs="Arial"/>
          <w:b/>
          <w:sz w:val="20"/>
          <w:szCs w:val="20"/>
        </w:rPr>
        <w:t>Numer ogłosz</w:t>
      </w:r>
      <w:r w:rsidR="00BB2DC0" w:rsidRPr="00A42E9B">
        <w:rPr>
          <w:rFonts w:ascii="Arial" w:hAnsi="Arial" w:cs="Arial"/>
          <w:b/>
          <w:sz w:val="20"/>
          <w:szCs w:val="20"/>
        </w:rPr>
        <w:t>enia w Dz.U. S</w:t>
      </w:r>
      <w:r w:rsidR="00BB2DC0" w:rsidRPr="00D17B99">
        <w:rPr>
          <w:rFonts w:ascii="Arial" w:hAnsi="Arial" w:cs="Arial"/>
          <w:b/>
          <w:sz w:val="20"/>
          <w:szCs w:val="20"/>
        </w:rPr>
        <w:t xml:space="preserve">: </w:t>
      </w:r>
    </w:p>
    <w:p w:rsidR="00B15C77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Dz.U., </w:t>
      </w:r>
      <w:proofErr w:type="gramStart"/>
      <w:r>
        <w:rPr>
          <w:rFonts w:ascii="Arial" w:hAnsi="Arial" w:cs="Arial"/>
          <w:b/>
          <w:sz w:val="20"/>
          <w:szCs w:val="20"/>
        </w:rPr>
        <w:t>instytucja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sz w:val="20"/>
          <w:szCs w:val="20"/>
        </w:rPr>
        <w:t>warunkiem że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3E" w:rsidRDefault="00F8238F" w:rsidP="0005093E">
            <w:pPr>
              <w:widowControl w:val="0"/>
              <w:spacing w:before="0" w:after="0"/>
              <w:ind w:left="142" w:right="-530" w:hanging="142"/>
              <w:jc w:val="left"/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</w:pPr>
            <w:r w:rsidRPr="007537C2">
              <w:rPr>
                <w:rFonts w:ascii="Arial" w:eastAsia="Times New Roman" w:hAnsi="Arial" w:cs="Arial"/>
                <w:bCs/>
                <w:sz w:val="22"/>
                <w:szCs w:val="20"/>
              </w:rPr>
              <w:t xml:space="preserve">Dostawa </w:t>
            </w:r>
            <w:r w:rsidR="0005093E"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>różnych produktów</w:t>
            </w:r>
          </w:p>
          <w:p w:rsidR="00B15C77" w:rsidRPr="00F8238F" w:rsidRDefault="0005093E" w:rsidP="0005093E">
            <w:pPr>
              <w:widowControl w:val="0"/>
              <w:spacing w:before="0" w:after="0"/>
              <w:ind w:left="142" w:right="-530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2"/>
                <w:szCs w:val="20"/>
                <w:highlight w:val="white"/>
              </w:rPr>
              <w:t>farmaceutycznych</w:t>
            </w:r>
            <w:proofErr w:type="gramEnd"/>
            <w:r w:rsidR="00F8238F" w:rsidRPr="007537C2">
              <w:rPr>
                <w:rFonts w:ascii="Arial" w:eastAsia="Times New Roman" w:hAnsi="Arial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EE6165" w:rsidRDefault="0080130E" w:rsidP="000509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05093E">
              <w:rPr>
                <w:rFonts w:ascii="Arial" w:hAnsi="Arial" w:cs="Arial"/>
                <w:b/>
                <w:sz w:val="22"/>
              </w:rPr>
              <w:t>5</w:t>
            </w:r>
            <w:r w:rsidR="009F6C97" w:rsidRPr="00EE6165">
              <w:rPr>
                <w:rFonts w:ascii="Arial" w:hAnsi="Arial" w:cs="Arial"/>
                <w:b/>
                <w:sz w:val="22"/>
              </w:rPr>
              <w:t>/PN/1</w:t>
            </w:r>
            <w:r w:rsidR="00F8238F"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,REGON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B15C77" w:rsidRDefault="00574A9E">
            <w:pPr>
              <w:pStyle w:val="Text1"/>
              <w:ind w:left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zamówienie jest zastrzeżone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,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jaki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Proszę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Proszę wskazać rolę wykonawcy w grupie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9F6C9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9F6C9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>
        <w:rPr>
          <w:rFonts w:ascii="Arial" w:hAnsi="Arial" w:cs="Arial"/>
          <w:sz w:val="20"/>
          <w:szCs w:val="20"/>
        </w:rPr>
        <w:t>kontrolę jakości</w:t>
      </w:r>
      <w:proofErr w:type="gramEnd"/>
      <w:r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udział</w:t>
      </w:r>
      <w:proofErr w:type="gramEnd"/>
      <w:r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korupcja</w:t>
      </w:r>
      <w:proofErr w:type="gramEnd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proofErr w:type="gramStart"/>
      <w:r>
        <w:rPr>
          <w:rFonts w:ascii="Arial" w:hAnsi="Arial" w:cs="Arial"/>
          <w:b/>
          <w:sz w:val="20"/>
          <w:szCs w:val="20"/>
        </w:rPr>
        <w:t>nadużycie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przestępstwa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pranie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praca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>
        <w:rPr>
          <w:rFonts w:ascii="Arial" w:hAnsi="Arial" w:cs="Arial"/>
          <w:b/>
          <w:sz w:val="20"/>
          <w:szCs w:val="20"/>
        </w:rPr>
        <w:t>Tak więc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</w:t>
            </w:r>
            <w:proofErr w:type="gramEnd"/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konieczne jest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/lub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 w:rsidRPr="0006399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r w:rsidRPr="0006399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6399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6399D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6399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</w:t>
            </w:r>
            <w:r w:rsidRPr="000639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6399D" w:rsidRDefault="00574A9E">
            <w:pPr>
              <w:jc w:val="left"/>
              <w:rPr>
                <w:strike/>
              </w:rPr>
            </w:pPr>
            <w:r w:rsidRPr="0006399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06399D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06399D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399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23CB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3CB5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rPr>
                <w:strike/>
              </w:rPr>
            </w:pPr>
            <w:r w:rsidRPr="00023CB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  <w:r w:rsidRPr="00023CB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przeznaczeniu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[] Tak [] 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proofErr w:type="gramEnd"/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3CB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23CB5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23C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t>: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023CB5" w:rsidRDefault="00574A9E">
            <w:pPr>
              <w:jc w:val="left"/>
            </w:pP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</w:r>
            <w:r w:rsidRPr="00023CB5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023CB5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Systemy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sz w:val="20"/>
          <w:szCs w:val="20"/>
        </w:rPr>
        <w:t>przypadku gdy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b</w:t>
      </w:r>
      <w:proofErr w:type="gramEnd"/>
      <w:r>
        <w:rPr>
          <w:rFonts w:ascii="Arial" w:hAnsi="Arial" w:cs="Arial"/>
          <w:i/>
          <w:sz w:val="20"/>
          <w:szCs w:val="20"/>
        </w:rPr>
        <w:t>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>
        <w:rPr>
          <w:rFonts w:ascii="Arial" w:hAnsi="Arial" w:cs="Arial"/>
          <w:i/>
          <w:sz w:val="20"/>
          <w:szCs w:val="20"/>
        </w:rPr>
        <w:t>)(-i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1D" w:rsidRDefault="00D4561D">
      <w:pPr>
        <w:spacing w:before="0" w:after="0"/>
      </w:pPr>
      <w:r>
        <w:separator/>
      </w:r>
    </w:p>
  </w:endnote>
  <w:endnote w:type="continuationSeparator" w:id="0">
    <w:p w:rsidR="00D4561D" w:rsidRDefault="00D456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2C61F6">
      <w:rPr>
        <w:rFonts w:cs="Arial"/>
        <w:sz w:val="20"/>
        <w:szCs w:val="20"/>
      </w:rPr>
      <w:fldChar w:fldCharType="separate"/>
    </w:r>
    <w:r w:rsidR="00DF27F3">
      <w:rPr>
        <w:rFonts w:cs="Arial"/>
        <w:noProof/>
        <w:sz w:val="20"/>
        <w:szCs w:val="20"/>
      </w:rPr>
      <w:t>17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1D" w:rsidRDefault="00D4561D">
      <w:pPr>
        <w:spacing w:before="0" w:after="0"/>
      </w:pPr>
      <w:r>
        <w:separator/>
      </w:r>
    </w:p>
  </w:footnote>
  <w:footnote w:type="continuationSeparator" w:id="0">
    <w:p w:rsidR="00D4561D" w:rsidRDefault="00D4561D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>
        <w:rPr>
          <w:rFonts w:ascii="Arial" w:hAnsi="Arial" w:cs="Arial"/>
          <w:sz w:val="16"/>
          <w:szCs w:val="16"/>
        </w:rPr>
        <w:t>kontrolę jakości</w:t>
      </w:r>
      <w:proofErr w:type="gramEnd"/>
      <w:r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>
        <w:rPr>
          <w:rFonts w:ascii="Arial" w:hAnsi="Arial" w:cs="Arial"/>
          <w:sz w:val="16"/>
          <w:szCs w:val="16"/>
        </w:rPr>
        <w:t>lecz na których</w:t>
      </w:r>
      <w:proofErr w:type="gramEnd"/>
      <w:r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 gdy</w:t>
      </w:r>
      <w:proofErr w:type="gramEnd"/>
      <w:r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 że</w:t>
      </w:r>
      <w:proofErr w:type="gramEnd"/>
      <w:r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4"/>
    <w:rsid w:val="00023CB5"/>
    <w:rsid w:val="0005093E"/>
    <w:rsid w:val="0006399D"/>
    <w:rsid w:val="000C787D"/>
    <w:rsid w:val="00152041"/>
    <w:rsid w:val="001934CC"/>
    <w:rsid w:val="002108BD"/>
    <w:rsid w:val="0023151B"/>
    <w:rsid w:val="00261A35"/>
    <w:rsid w:val="002A28B7"/>
    <w:rsid w:val="002C61F6"/>
    <w:rsid w:val="00335B2B"/>
    <w:rsid w:val="00402BBD"/>
    <w:rsid w:val="00422B4E"/>
    <w:rsid w:val="00434B0B"/>
    <w:rsid w:val="0043558F"/>
    <w:rsid w:val="00481558"/>
    <w:rsid w:val="00485523"/>
    <w:rsid w:val="00491591"/>
    <w:rsid w:val="00562921"/>
    <w:rsid w:val="00574A9E"/>
    <w:rsid w:val="00580627"/>
    <w:rsid w:val="006A1B35"/>
    <w:rsid w:val="007537C2"/>
    <w:rsid w:val="00775EE2"/>
    <w:rsid w:val="007F04D7"/>
    <w:rsid w:val="0080130E"/>
    <w:rsid w:val="00816FDE"/>
    <w:rsid w:val="00915AF5"/>
    <w:rsid w:val="009D665A"/>
    <w:rsid w:val="009E750C"/>
    <w:rsid w:val="009F6C97"/>
    <w:rsid w:val="00A20A2E"/>
    <w:rsid w:val="00A42E9B"/>
    <w:rsid w:val="00A8763A"/>
    <w:rsid w:val="00A95394"/>
    <w:rsid w:val="00B15C77"/>
    <w:rsid w:val="00BB2DC0"/>
    <w:rsid w:val="00CF48B4"/>
    <w:rsid w:val="00D17B99"/>
    <w:rsid w:val="00D4561D"/>
    <w:rsid w:val="00DF27F3"/>
    <w:rsid w:val="00EE6165"/>
    <w:rsid w:val="00F10BF6"/>
    <w:rsid w:val="00F26687"/>
    <w:rsid w:val="00F2718C"/>
    <w:rsid w:val="00F8238F"/>
    <w:rsid w:val="00FA7E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4505</Words>
  <Characters>27033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zszn</Company>
  <LinksUpToDate>false</LinksUpToDate>
  <CharactersWithSpaces>31476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barelz</cp:lastModifiedBy>
  <cp:revision>18</cp:revision>
  <cp:lastPrinted>2018-07-26T05:54:00Z</cp:lastPrinted>
  <dcterms:created xsi:type="dcterms:W3CDTF">2018-07-25T12:39:00Z</dcterms:created>
  <dcterms:modified xsi:type="dcterms:W3CDTF">2019-10-23T05:45:00Z</dcterms:modified>
</cp:coreProperties>
</file>