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19" w:rsidRPr="00E95119" w:rsidRDefault="00E95119" w:rsidP="00E95119">
      <w:pPr>
        <w:rPr>
          <w:rFonts w:ascii="Arial" w:hAnsi="Arial" w:cs="Arial"/>
          <w:sz w:val="20"/>
        </w:rPr>
      </w:pPr>
      <w:r>
        <w:t xml:space="preserve">                                                                                                        </w:t>
      </w:r>
      <w:r>
        <w:tab/>
      </w:r>
      <w:r>
        <w:tab/>
      </w:r>
      <w:r>
        <w:t xml:space="preserve"> </w:t>
      </w:r>
      <w:r w:rsidRPr="00E95119">
        <w:rPr>
          <w:rFonts w:ascii="Arial" w:hAnsi="Arial" w:cs="Arial"/>
          <w:sz w:val="20"/>
        </w:rPr>
        <w:t xml:space="preserve">Załącznik Nr 2 </w:t>
      </w:r>
    </w:p>
    <w:p w:rsidR="00E95119" w:rsidRDefault="00E95119" w:rsidP="00E95119"/>
    <w:p w:rsidR="00E95119" w:rsidRDefault="00E95119" w:rsidP="00E95119">
      <w:r>
        <w:t xml:space="preserve">                                                                                                                         </w:t>
      </w:r>
    </w:p>
    <w:p w:rsidR="00782716" w:rsidRPr="00E95119" w:rsidRDefault="00E95119" w:rsidP="00E95119">
      <w:pPr>
        <w:jc w:val="center"/>
        <w:rPr>
          <w:rFonts w:ascii="Arial" w:hAnsi="Arial" w:cs="Arial"/>
          <w:b/>
          <w:sz w:val="22"/>
          <w:szCs w:val="22"/>
        </w:rPr>
      </w:pPr>
      <w:r w:rsidRPr="00E95119">
        <w:rPr>
          <w:rFonts w:ascii="Arial" w:hAnsi="Arial" w:cs="Arial"/>
          <w:b/>
          <w:sz w:val="22"/>
          <w:szCs w:val="22"/>
        </w:rPr>
        <w:t>WYMAGANE PARAMETRY TECHNICZNE</w:t>
      </w:r>
    </w:p>
    <w:p w:rsidR="00E95119" w:rsidRDefault="00E95119" w:rsidP="00CD4C1A"/>
    <w:p w:rsidR="00E95119" w:rsidRDefault="00E95119" w:rsidP="00CD4C1A"/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53"/>
        <w:gridCol w:w="4105"/>
        <w:gridCol w:w="6"/>
        <w:gridCol w:w="1769"/>
        <w:gridCol w:w="74"/>
        <w:gridCol w:w="2535"/>
        <w:gridCol w:w="34"/>
      </w:tblGrid>
      <w:tr w:rsidR="00782716" w:rsidRPr="0098306F" w:rsidTr="00183CE0">
        <w:trPr>
          <w:trHeight w:val="291"/>
          <w:jc w:val="center"/>
        </w:trPr>
        <w:tc>
          <w:tcPr>
            <w:tcW w:w="9385" w:type="dxa"/>
            <w:gridSpan w:val="8"/>
            <w:shd w:val="clear" w:color="auto" w:fill="auto"/>
            <w:vAlign w:val="center"/>
            <w:hideMark/>
          </w:tcPr>
          <w:p w:rsidR="00782716" w:rsidRPr="0098306F" w:rsidRDefault="006A7CA7" w:rsidP="002A0CE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Przedmiot Zamówienia: </w:t>
            </w:r>
            <w:r w:rsidR="00782716" w:rsidRPr="0098306F">
              <w:rPr>
                <w:rFonts w:ascii="Arial" w:hAnsi="Arial" w:cs="Arial"/>
                <w:b/>
                <w:sz w:val="20"/>
              </w:rPr>
              <w:t xml:space="preserve">Kardiomonitor pacjenta – </w:t>
            </w:r>
            <w:r w:rsidR="008A467A">
              <w:rPr>
                <w:rFonts w:ascii="Arial" w:hAnsi="Arial" w:cs="Arial"/>
                <w:b/>
                <w:sz w:val="20"/>
              </w:rPr>
              <w:t>5</w:t>
            </w:r>
            <w:r w:rsidR="00625CA0" w:rsidRPr="0098306F">
              <w:rPr>
                <w:rFonts w:ascii="Arial" w:hAnsi="Arial" w:cs="Arial"/>
                <w:b/>
                <w:sz w:val="20"/>
              </w:rPr>
              <w:t xml:space="preserve"> </w:t>
            </w:r>
            <w:r w:rsidR="00782716" w:rsidRPr="0098306F">
              <w:rPr>
                <w:rFonts w:ascii="Arial" w:hAnsi="Arial" w:cs="Arial"/>
                <w:b/>
                <w:sz w:val="20"/>
              </w:rPr>
              <w:t xml:space="preserve">szt. </w:t>
            </w:r>
          </w:p>
        </w:tc>
      </w:tr>
      <w:tr w:rsidR="00782716" w:rsidRPr="0098306F" w:rsidTr="00183CE0">
        <w:trPr>
          <w:trHeight w:val="285"/>
          <w:jc w:val="center"/>
        </w:trPr>
        <w:tc>
          <w:tcPr>
            <w:tcW w:w="9385" w:type="dxa"/>
            <w:gridSpan w:val="8"/>
            <w:shd w:val="clear" w:color="auto" w:fill="auto"/>
            <w:vAlign w:val="center"/>
            <w:hideMark/>
          </w:tcPr>
          <w:p w:rsidR="00782716" w:rsidRPr="0098306F" w:rsidRDefault="00782716" w:rsidP="002A0CE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Nazwa i typ/model</w:t>
            </w:r>
            <w:r w:rsidR="00B5213D">
              <w:rPr>
                <w:rFonts w:ascii="Arial" w:hAnsi="Arial" w:cs="Arial"/>
                <w:sz w:val="20"/>
              </w:rPr>
              <w:t>/rok</w:t>
            </w:r>
            <w:r w:rsidRPr="0098306F">
              <w:rPr>
                <w:rFonts w:ascii="Arial" w:hAnsi="Arial" w:cs="Arial"/>
                <w:sz w:val="20"/>
              </w:rPr>
              <w:t>:</w:t>
            </w:r>
          </w:p>
        </w:tc>
      </w:tr>
      <w:tr w:rsidR="00782716" w:rsidRPr="0098306F" w:rsidTr="00183CE0">
        <w:trPr>
          <w:trHeight w:val="263"/>
          <w:jc w:val="center"/>
        </w:trPr>
        <w:tc>
          <w:tcPr>
            <w:tcW w:w="9385" w:type="dxa"/>
            <w:gridSpan w:val="8"/>
            <w:shd w:val="clear" w:color="auto" w:fill="auto"/>
            <w:vAlign w:val="center"/>
            <w:hideMark/>
          </w:tcPr>
          <w:p w:rsidR="00782716" w:rsidRPr="0098306F" w:rsidRDefault="00782716" w:rsidP="002A0CE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Producent:</w:t>
            </w:r>
          </w:p>
        </w:tc>
      </w:tr>
      <w:tr w:rsidR="00782716" w:rsidRPr="0098306F" w:rsidTr="00183CE0">
        <w:trPr>
          <w:trHeight w:val="416"/>
          <w:jc w:val="center"/>
        </w:trPr>
        <w:tc>
          <w:tcPr>
            <w:tcW w:w="809" w:type="dxa"/>
            <w:shd w:val="clear" w:color="auto" w:fill="auto"/>
            <w:vAlign w:val="center"/>
            <w:hideMark/>
          </w:tcPr>
          <w:p w:rsidR="00782716" w:rsidRPr="0098306F" w:rsidRDefault="00782716" w:rsidP="002A0CE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782716" w:rsidRPr="0098306F" w:rsidRDefault="00782716" w:rsidP="002A0CE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Wymagania techniczne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782716" w:rsidRPr="0098306F" w:rsidRDefault="00782716" w:rsidP="002A0CE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Wartość wymagana 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  <w:hideMark/>
          </w:tcPr>
          <w:p w:rsidR="00782716" w:rsidRPr="0098306F" w:rsidRDefault="00782716" w:rsidP="002A0CE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Wartość oferowana</w:t>
            </w:r>
          </w:p>
        </w:tc>
      </w:tr>
      <w:tr w:rsidR="00912A52" w:rsidRPr="0098306F" w:rsidTr="00183CE0">
        <w:trPr>
          <w:trHeight w:val="54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912A52" w:rsidRPr="0098306F" w:rsidRDefault="00912A52" w:rsidP="002A0CEB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912A52" w:rsidRPr="0098306F" w:rsidRDefault="00912A52" w:rsidP="002A0CEB">
            <w:pPr>
              <w:rPr>
                <w:rFonts w:ascii="Arial" w:hAnsi="Arial" w:cs="Arial"/>
                <w:b/>
                <w:sz w:val="20"/>
              </w:rPr>
            </w:pPr>
            <w:r w:rsidRPr="0098306F">
              <w:rPr>
                <w:rFonts w:ascii="Arial" w:hAnsi="Arial" w:cs="Arial"/>
                <w:b/>
                <w:sz w:val="20"/>
              </w:rPr>
              <w:t>Wymagania ogólne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912A52" w:rsidRPr="0098306F" w:rsidRDefault="00912A52" w:rsidP="002A0CE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912A52" w:rsidRPr="0098306F" w:rsidRDefault="00912A52" w:rsidP="002A0CE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782716" w:rsidRPr="0098306F" w:rsidTr="00183CE0">
        <w:trPr>
          <w:trHeight w:val="54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82716" w:rsidRPr="0098306F" w:rsidRDefault="00782716" w:rsidP="002A0CEB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782716" w:rsidRPr="0098306F" w:rsidRDefault="00782716" w:rsidP="002A0CE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Kardiomonitor </w:t>
            </w:r>
            <w:r w:rsidR="00183CE0" w:rsidRPr="0098306F">
              <w:rPr>
                <w:rFonts w:ascii="Arial" w:hAnsi="Arial" w:cs="Arial"/>
                <w:sz w:val="20"/>
              </w:rPr>
              <w:t>pacjenta</w:t>
            </w:r>
            <w:r w:rsidRPr="0098306F">
              <w:rPr>
                <w:rFonts w:ascii="Arial" w:hAnsi="Arial" w:cs="Arial"/>
                <w:sz w:val="20"/>
              </w:rPr>
              <w:t xml:space="preserve"> </w:t>
            </w:r>
            <w:r w:rsidR="00CF5454" w:rsidRPr="0098306F">
              <w:rPr>
                <w:rFonts w:ascii="Arial" w:hAnsi="Arial" w:cs="Arial"/>
                <w:sz w:val="20"/>
              </w:rPr>
              <w:t xml:space="preserve">o budowie kompaktowo-modułowej </w:t>
            </w:r>
            <w:r w:rsidR="00183CE0" w:rsidRPr="0098306F">
              <w:rPr>
                <w:rFonts w:ascii="Arial" w:hAnsi="Arial" w:cs="Arial"/>
                <w:sz w:val="20"/>
              </w:rPr>
              <w:t>umożliwiający monitorowanie</w:t>
            </w:r>
            <w:r w:rsidR="00D84474" w:rsidRPr="0098306F">
              <w:rPr>
                <w:rFonts w:ascii="Arial" w:hAnsi="Arial" w:cs="Arial"/>
                <w:sz w:val="20"/>
              </w:rPr>
              <w:t xml:space="preserve"> </w:t>
            </w:r>
            <w:r w:rsidR="000938E6" w:rsidRPr="0098306F">
              <w:rPr>
                <w:rFonts w:ascii="Arial" w:hAnsi="Arial" w:cs="Arial"/>
                <w:sz w:val="20"/>
              </w:rPr>
              <w:t>wszystkich kategorii wiekowych</w:t>
            </w:r>
            <w:r w:rsidR="0073792B" w:rsidRPr="0098306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782716" w:rsidRPr="0098306F" w:rsidRDefault="0078271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  <w:hideMark/>
          </w:tcPr>
          <w:p w:rsidR="00782716" w:rsidRPr="0098306F" w:rsidRDefault="00782716" w:rsidP="002A0C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B565F" w:rsidRPr="0098306F" w:rsidTr="00183CE0">
        <w:trPr>
          <w:trHeight w:val="54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B565F" w:rsidRPr="0098306F" w:rsidRDefault="004B565F" w:rsidP="002A0CEB">
            <w:pPr>
              <w:pStyle w:val="Akapitzlist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4B565F" w:rsidRPr="0098306F" w:rsidRDefault="004B565F" w:rsidP="004B565F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Kardiomonitor z ekranem LCD o przekątnej ≥ 15” i rozdzielczości ≥ 1366×768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dpi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B565F" w:rsidRPr="0098306F" w:rsidRDefault="004B565F" w:rsidP="00A56AD0">
            <w:pPr>
              <w:jc w:val="center"/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TAK</w:t>
            </w:r>
          </w:p>
          <w:p w:rsidR="004B565F" w:rsidRPr="0098306F" w:rsidRDefault="004B565F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B565F" w:rsidRPr="0098306F" w:rsidRDefault="004B565F" w:rsidP="002A0C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82716" w:rsidRPr="0098306F" w:rsidTr="00183CE0">
        <w:trPr>
          <w:trHeight w:val="521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82716" w:rsidRPr="0098306F" w:rsidRDefault="00782716" w:rsidP="002A0C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782716" w:rsidRPr="0098306F" w:rsidRDefault="00782716" w:rsidP="002A0CE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Konstrukcja kardiomonitora niezawierająca wentylatorów; konwekcyjne chłodzenie </w:t>
            </w:r>
            <w:r w:rsidR="0073792B" w:rsidRPr="0098306F">
              <w:rPr>
                <w:rFonts w:ascii="Arial" w:hAnsi="Arial" w:cs="Arial"/>
                <w:sz w:val="20"/>
              </w:rPr>
              <w:t>monitora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782716" w:rsidRPr="0098306F" w:rsidRDefault="0078271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782716" w:rsidRPr="0098306F" w:rsidRDefault="00782716" w:rsidP="002A0C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82716" w:rsidRPr="0098306F" w:rsidTr="00183CE0">
        <w:trPr>
          <w:trHeight w:val="521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82716" w:rsidRPr="0098306F" w:rsidRDefault="00782716" w:rsidP="002A0C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782716" w:rsidRPr="0098306F" w:rsidRDefault="00782716" w:rsidP="002A0CE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Konstrukcja spełniająca wymagania dotyczące wstrząsów oraz wibracji mechanicznych zgodnie z normą </w:t>
            </w:r>
          </w:p>
          <w:p w:rsidR="00782716" w:rsidRPr="0098306F" w:rsidRDefault="00782716" w:rsidP="002A0CE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ISO 9919/IEC 80601-2-61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782716" w:rsidRPr="0098306F" w:rsidRDefault="0078271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782716" w:rsidRPr="0098306F" w:rsidRDefault="00782716" w:rsidP="002A0C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82716" w:rsidRPr="0098306F" w:rsidTr="00183CE0">
        <w:trPr>
          <w:trHeight w:val="32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782716" w:rsidRPr="0098306F" w:rsidRDefault="00782716" w:rsidP="002A0CE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782716" w:rsidRPr="0098306F" w:rsidRDefault="00782716" w:rsidP="002A0CE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Obudowa z zintegrowanym uchwytem do przenoszenia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81C21" w:rsidRPr="0098306F" w:rsidRDefault="004B565F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  <w:p w:rsidR="00782716" w:rsidRPr="0098306F" w:rsidRDefault="0078271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782716" w:rsidRPr="0098306F" w:rsidRDefault="00782716" w:rsidP="002A0CE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351197">
        <w:trPr>
          <w:trHeight w:val="32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76" w:rsidRPr="0098306F" w:rsidRDefault="004A6576" w:rsidP="004A65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Waga kardiomonitora bez akumulatora &lt; 7 kg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521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Obsługa za pomocą ekranu dotykowego, pokrętła nawigacyjnego, przycisków funkcyjnych; menu w języku polskim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495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Możliwość wyboru fabrycznie skonfigurowanych układów ekranu prezentujących:</w:t>
            </w:r>
          </w:p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- 3 różne krzywe dynamiczne</w:t>
            </w:r>
          </w:p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- krzywą EKG w układzie kaskady</w:t>
            </w:r>
          </w:p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- powiększone wartości numeryczne z równoczesnym wyświetlaniem ostatnich min. 5 pomiarów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NiBP</w:t>
            </w:r>
            <w:proofErr w:type="spellEnd"/>
          </w:p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- 7 krzywych dynamicznych EKG odpowiadających siedmiu monitorowanym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odprowadzeniom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 xml:space="preserve"> EKG</w:t>
            </w:r>
          </w:p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- dynamiczne trendy ekranowe z okresu ostatnich min. 8 h</w:t>
            </w:r>
          </w:p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- ekran gotowości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29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Nocny tryb pracy z automatycznym obniżeniem poziomu głośności alarmów / tonu HR oraz poziomem jasności ekranu konfigurowalnym przez Użytkownika</w:t>
            </w:r>
            <w:r w:rsidRPr="0098306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TAK</w:t>
            </w:r>
          </w:p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29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Pamięć trendów tabelarycznych oraz graficznych dla wszystkich mierzonych parametrów min. 200 h 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D525E" w:rsidRPr="0098306F" w:rsidTr="00183CE0">
        <w:trPr>
          <w:trHeight w:val="29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CD52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CD525E" w:rsidRPr="0098306F" w:rsidRDefault="00CF5454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F</w:t>
            </w:r>
            <w:r w:rsidR="00CD525E" w:rsidRPr="0098306F">
              <w:rPr>
                <w:rFonts w:ascii="Arial" w:hAnsi="Arial" w:cs="Arial"/>
                <w:sz w:val="20"/>
              </w:rPr>
              <w:t>unkcj</w:t>
            </w:r>
            <w:r w:rsidRPr="0098306F">
              <w:rPr>
                <w:rFonts w:ascii="Arial" w:hAnsi="Arial" w:cs="Arial"/>
                <w:sz w:val="20"/>
              </w:rPr>
              <w:t>a</w:t>
            </w:r>
            <w:r w:rsidR="00CD525E" w:rsidRPr="0098306F">
              <w:rPr>
                <w:rFonts w:ascii="Arial" w:hAnsi="Arial" w:cs="Arial"/>
                <w:sz w:val="20"/>
              </w:rPr>
              <w:t xml:space="preserve"> zapamiętywania </w:t>
            </w:r>
            <w:r w:rsidRPr="0098306F">
              <w:rPr>
                <w:rFonts w:ascii="Arial" w:hAnsi="Arial" w:cs="Arial"/>
                <w:sz w:val="20"/>
              </w:rPr>
              <w:t xml:space="preserve">wszystkich </w:t>
            </w:r>
            <w:r w:rsidR="00CD525E" w:rsidRPr="0098306F">
              <w:rPr>
                <w:rFonts w:ascii="Arial" w:hAnsi="Arial" w:cs="Arial"/>
                <w:sz w:val="20"/>
              </w:rPr>
              <w:t>krzywych dynamicznych monitorowanych parametrów z ostatnich min. 48 h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30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Funkcja ręcznego zaznaczania zdarzeń wraz z pamięcią wszystkich krzywych dynamicznych</w:t>
            </w:r>
            <w:r w:rsidR="00CF5454" w:rsidRPr="0098306F">
              <w:rPr>
                <w:rFonts w:ascii="Arial" w:hAnsi="Arial" w:cs="Arial"/>
                <w:sz w:val="20"/>
              </w:rPr>
              <w:t xml:space="preserve"> odpowiadających zdarzeniu, </w:t>
            </w:r>
            <w:r w:rsidR="008E7BDE" w:rsidRPr="0098306F">
              <w:rPr>
                <w:rFonts w:ascii="Arial" w:hAnsi="Arial" w:cs="Arial"/>
                <w:sz w:val="20"/>
              </w:rPr>
              <w:t xml:space="preserve">z </w:t>
            </w:r>
            <w:r w:rsidRPr="0098306F">
              <w:rPr>
                <w:rFonts w:ascii="Arial" w:hAnsi="Arial" w:cs="Arial"/>
                <w:sz w:val="20"/>
              </w:rPr>
              <w:lastRenderedPageBreak/>
              <w:t xml:space="preserve">prezentacją wybranych min. 3 krzywych z okresu ręcznie zapisanego zdarzenia </w:t>
            </w:r>
            <w:r w:rsidR="00CF5454" w:rsidRPr="0098306F">
              <w:rPr>
                <w:rFonts w:ascii="Arial" w:hAnsi="Arial" w:cs="Arial"/>
                <w:sz w:val="20"/>
              </w:rPr>
              <w:t xml:space="preserve">oraz z możliwością utworzenia notatki do zdarzenia i </w:t>
            </w:r>
            <w:r w:rsidR="008E7BDE" w:rsidRPr="0098306F">
              <w:rPr>
                <w:rFonts w:ascii="Arial" w:hAnsi="Arial" w:cs="Arial"/>
                <w:sz w:val="20"/>
              </w:rPr>
              <w:t xml:space="preserve">jej </w:t>
            </w:r>
            <w:r w:rsidR="00CF5454" w:rsidRPr="0098306F">
              <w:rPr>
                <w:rFonts w:ascii="Arial" w:hAnsi="Arial" w:cs="Arial"/>
                <w:sz w:val="20"/>
              </w:rPr>
              <w:t>późniejszej edycji.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lastRenderedPageBreak/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  <w:hideMark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30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Wbudowane fabrycznie min. 3 różne profile ustawień kardiomonitora odpowiadające najczęstszym klinicznym zastosowaniom kardiomonitora 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300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Możliwość zdefiniowania przez użytkownika min. 3 własnych profili ustawień kardiomonitora zawierających min. ustawienia dotyczące: głośności, alarmów, drukowania, parametrów pomiarowych, układów wyświetlania danych oraz trendów).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56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Co najmniej 3 stopniowy system alarmów - alarmy dźwiękowe i wizualne wszystkich monitorowanych parametrów z możliwością wyciszenia i zmian granic alarmowych dla każdego parametru, dostępne w jednym wspólnym </w:t>
            </w:r>
            <w:proofErr w:type="gramStart"/>
            <w:r w:rsidRPr="0098306F">
              <w:rPr>
                <w:rFonts w:ascii="Arial" w:hAnsi="Arial" w:cs="Arial"/>
                <w:sz w:val="20"/>
              </w:rPr>
              <w:t xml:space="preserve">menu. </w:t>
            </w:r>
            <w:proofErr w:type="gramEnd"/>
            <w:r w:rsidRPr="0098306F">
              <w:rPr>
                <w:rFonts w:ascii="Arial" w:hAnsi="Arial" w:cs="Arial"/>
                <w:sz w:val="20"/>
              </w:rPr>
              <w:t>Progi alarmowe widoczne na ekranie głównym, funkcja automatycznego ustawienia granic alarmowych względem aktualnego stanu pacjenta</w:t>
            </w:r>
            <w:r w:rsidR="008E7BDE" w:rsidRPr="0098306F">
              <w:rPr>
                <w:rFonts w:ascii="Arial" w:hAnsi="Arial" w:cs="Arial"/>
                <w:sz w:val="20"/>
              </w:rPr>
              <w:t>. Sygnalizacja alarmów widoczna w promieniu 360</w:t>
            </w:r>
            <w:r w:rsidR="008E7BDE" w:rsidRPr="0098306F">
              <w:rPr>
                <w:rFonts w:ascii="Arial" w:hAnsi="Arial" w:cs="Arial"/>
                <w:sz w:val="20"/>
                <w:vertAlign w:val="superscript"/>
              </w:rPr>
              <w:t>0</w:t>
            </w:r>
            <w:r w:rsidR="008E7BDE" w:rsidRPr="0098306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  <w:hideMark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EA3040" w:rsidRPr="0098306F" w:rsidTr="00183CE0">
        <w:trPr>
          <w:trHeight w:val="56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EA3040" w:rsidRPr="0098306F" w:rsidRDefault="00EA3040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EA3040" w:rsidRPr="0098306F" w:rsidRDefault="00EA3040" w:rsidP="00EA3040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Dostępność min. 4 trybów funkcji podtrzymania sygnalizacji alarmów dźwiękowych i / lub wizualnych 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EA3040" w:rsidRPr="0098306F" w:rsidRDefault="00EA3040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EA3040" w:rsidRPr="0098306F" w:rsidRDefault="00EA3040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56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Regulacja czasu wyciszenia alarmów w zakresie min. od 30 s do 180 s. Kardiomonitor wyposażony w przycisk do wyciszania bieżącego alarmu oraz pauzowania wszystkich alarmów na zaprogramowany czas. Możliwość wyłączenia wszystkich alarmów bezterminowo jednym przyciskiem z dostępnością tej funkcji konfigurowalną przez administratora / Użytkownika</w:t>
            </w:r>
            <w:r w:rsidR="00EA3040" w:rsidRPr="0098306F">
              <w:rPr>
                <w:rFonts w:ascii="Arial" w:hAnsi="Arial" w:cs="Arial"/>
                <w:sz w:val="20"/>
              </w:rPr>
              <w:t xml:space="preserve"> z </w:t>
            </w:r>
            <w:proofErr w:type="gramStart"/>
            <w:r w:rsidR="00EA3040" w:rsidRPr="0098306F">
              <w:rPr>
                <w:rFonts w:ascii="Arial" w:hAnsi="Arial" w:cs="Arial"/>
                <w:sz w:val="20"/>
              </w:rPr>
              <w:t>zachowaniem  utrzymania</w:t>
            </w:r>
            <w:proofErr w:type="gramEnd"/>
            <w:r w:rsidR="00EA3040" w:rsidRPr="0098306F">
              <w:rPr>
                <w:rFonts w:ascii="Arial" w:hAnsi="Arial" w:cs="Arial"/>
                <w:sz w:val="20"/>
              </w:rPr>
              <w:t xml:space="preserve"> włączonych alarmów w </w:t>
            </w:r>
            <w:r w:rsidR="00594219" w:rsidRPr="0098306F">
              <w:rPr>
                <w:rFonts w:ascii="Arial" w:hAnsi="Arial" w:cs="Arial"/>
                <w:sz w:val="20"/>
              </w:rPr>
              <w:t xml:space="preserve">stacji </w:t>
            </w:r>
            <w:r w:rsidR="00EA3040" w:rsidRPr="0098306F">
              <w:rPr>
                <w:rFonts w:ascii="Arial" w:hAnsi="Arial" w:cs="Arial"/>
                <w:sz w:val="20"/>
              </w:rPr>
              <w:t>central</w:t>
            </w:r>
            <w:r w:rsidR="00594219" w:rsidRPr="0098306F">
              <w:rPr>
                <w:rFonts w:ascii="Arial" w:hAnsi="Arial" w:cs="Arial"/>
                <w:sz w:val="20"/>
              </w:rPr>
              <w:t>nego monitorowania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07186" w:rsidRPr="0098306F" w:rsidTr="00183CE0">
        <w:trPr>
          <w:trHeight w:val="56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07186" w:rsidRPr="0098306F" w:rsidRDefault="00C07186" w:rsidP="00C0718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C07186" w:rsidRPr="0098306F" w:rsidRDefault="00C07186" w:rsidP="00C0718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Pamięć min. 200 zdarzeń alarmowych wraz z wszystkimi danymi cyfrowymi oraz krzywymi z momentu zdarzenia. Możliwość prezentacji wybranych min. 3 krzywych.  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681C21" w:rsidRPr="0098306F" w:rsidRDefault="00C0718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  <w:p w:rsidR="00C07186" w:rsidRPr="0098306F" w:rsidRDefault="00C0718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07186" w:rsidRPr="0098306F" w:rsidRDefault="00C07186" w:rsidP="00C0718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Zasilanie sieciowe 100 - 240V 50 / 60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Hz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 xml:space="preserve"> z mechanicznym zabezpieczeniem przed przypadkowym wyciągnięciem kabla zasilającego. 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  <w:hideMark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Zintegrowane zasilanie awaryjne - akumulator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litowo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 xml:space="preserve"> – jonowy; </w:t>
            </w:r>
            <w:r w:rsidR="00EA3040" w:rsidRPr="0098306F">
              <w:rPr>
                <w:rFonts w:ascii="Arial" w:hAnsi="Arial" w:cs="Arial"/>
                <w:sz w:val="20"/>
              </w:rPr>
              <w:t>czas</w:t>
            </w:r>
            <w:r w:rsidRPr="0098306F">
              <w:rPr>
                <w:rFonts w:ascii="Arial" w:hAnsi="Arial" w:cs="Arial"/>
                <w:sz w:val="20"/>
              </w:rPr>
              <w:t xml:space="preserve"> pracy min. 3 h (monitorowanie EKG, oddechu, SpO</w:t>
            </w:r>
            <w:r w:rsidRPr="0098306F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8306F">
              <w:rPr>
                <w:rFonts w:ascii="Arial" w:hAnsi="Arial" w:cs="Arial"/>
                <w:sz w:val="20"/>
              </w:rPr>
              <w:t xml:space="preserve"> i pomiar </w:t>
            </w:r>
            <w:proofErr w:type="gramStart"/>
            <w:r w:rsidRPr="0098306F">
              <w:rPr>
                <w:rFonts w:ascii="Arial" w:hAnsi="Arial" w:cs="Arial"/>
                <w:sz w:val="20"/>
              </w:rPr>
              <w:t>NIBP co</w:t>
            </w:r>
            <w:proofErr w:type="gramEnd"/>
            <w:r w:rsidRPr="0098306F">
              <w:rPr>
                <w:rFonts w:ascii="Arial" w:hAnsi="Arial" w:cs="Arial"/>
                <w:sz w:val="20"/>
              </w:rPr>
              <w:t xml:space="preserve"> 15 minut).</w:t>
            </w:r>
            <w:r w:rsidR="00594219" w:rsidRPr="0098306F">
              <w:rPr>
                <w:rFonts w:ascii="Arial" w:hAnsi="Arial" w:cs="Arial"/>
                <w:sz w:val="20"/>
              </w:rPr>
              <w:t xml:space="preserve"> Możliwość zastosowania 2-ego akumulatora z łącznym czasem pracy do min. 6 godz. Ładowanie baterii do 90% w czasie do 5 godzin.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Wyświetlanie informacji o pozostałym czasie pracy na baterii w godzinach. 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Wbudowane wyjście LAN (RJ-45), wyjście VGA, min. 2 x USB, gniazdo przywołania pielęgniarki, gniazdo synchronizacji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syg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 xml:space="preserve">. EKG. 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Funkcja przyjmowania nowego pacjenta z </w:t>
            </w:r>
            <w:r w:rsidRPr="0098306F">
              <w:rPr>
                <w:rFonts w:ascii="Arial" w:hAnsi="Arial" w:cs="Arial"/>
                <w:sz w:val="20"/>
              </w:rPr>
              <w:lastRenderedPageBreak/>
              <w:t xml:space="preserve">możliwością konfiguracji obligatoryjnego zakresu wprowadzanych danych; możliwość rozbudowy o funkcję wprowadzania danych pacjenta przy użyciu opcjonalnego czytnika kodów kreskowych.  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lastRenderedPageBreak/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Aktualizacje oprogramowania poprzez gniazdo USB. Możliwość zakupu opcjonalnego narzędzia serwisowego umożliwiającego szybkie obejrzenie statusu monitora, aktualizację oprogramowania oraz aktualizację ustawień konfiguracji ze zdalnego serwera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b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Możliwość eksportowania / importowania ustawień konfiguracji kardiomonitora na dysk USB</w:t>
            </w:r>
            <w:r w:rsidR="00594219" w:rsidRPr="0098306F">
              <w:rPr>
                <w:rFonts w:ascii="Arial" w:hAnsi="Arial" w:cs="Arial"/>
                <w:sz w:val="20"/>
              </w:rPr>
              <w:t xml:space="preserve"> oraz eksportowania trendów oraz alarmów na dysk USB w formacie xls lub </w:t>
            </w:r>
            <w:proofErr w:type="spellStart"/>
            <w:r w:rsidR="00594219" w:rsidRPr="0098306F">
              <w:rPr>
                <w:rFonts w:ascii="Arial" w:hAnsi="Arial" w:cs="Arial"/>
                <w:sz w:val="20"/>
              </w:rPr>
              <w:t>csv</w:t>
            </w:r>
            <w:proofErr w:type="spellEnd"/>
            <w:r w:rsidR="00594219" w:rsidRPr="0098306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Możliwość synchronizacji danych pacjentów ze szpitalnym systemem EMR przy użyciu połączenia LAN, WLAN oraz połączenia szeregowego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4A6576" w:rsidRPr="0098306F" w:rsidRDefault="004A6576" w:rsidP="004A6576">
            <w:pPr>
              <w:rPr>
                <w:rFonts w:ascii="Arial" w:hAnsi="Arial" w:cs="Arial"/>
                <w:b/>
                <w:sz w:val="20"/>
              </w:rPr>
            </w:pPr>
            <w:r w:rsidRPr="0098306F">
              <w:rPr>
                <w:rFonts w:ascii="Arial" w:hAnsi="Arial" w:cs="Arial"/>
                <w:b/>
                <w:sz w:val="20"/>
              </w:rPr>
              <w:t>Monitorowanie EKG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  <w:hideMark/>
          </w:tcPr>
          <w:p w:rsidR="004A6576" w:rsidRPr="0098306F" w:rsidRDefault="004A6576" w:rsidP="004A6576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Monitorowanie EKG z </w:t>
            </w:r>
            <w:proofErr w:type="gramStart"/>
            <w:r w:rsidRPr="0098306F">
              <w:rPr>
                <w:rFonts w:ascii="Arial" w:hAnsi="Arial" w:cs="Arial"/>
                <w:sz w:val="20"/>
              </w:rPr>
              <w:t>wykorzystaniem  przewodu</w:t>
            </w:r>
            <w:proofErr w:type="gramEnd"/>
            <w:r w:rsidRPr="0098306F">
              <w:rPr>
                <w:rFonts w:ascii="Arial" w:hAnsi="Arial" w:cs="Arial"/>
                <w:sz w:val="20"/>
              </w:rPr>
              <w:t xml:space="preserve"> pacjenta umożliwiającego podłączenie min. 3 elektrod EKG; pomiar HR w zakresie min. 15-350 /min; wykrywanie impulsów stymulatora serca z możliwością wyboru kanału do detekcji oraz graficznym zaznaczeniem na krzywej EKG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Możliwość własnego ustawiania pozycji pomiaru P-R oraz położenia punktu J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A6576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4A6576" w:rsidRPr="0098306F" w:rsidRDefault="004A6576" w:rsidP="004A657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Pomiar, prezentacja i alarmy wartości ST we wszystkich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odprowadzeniach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 xml:space="preserve">; pomiar odcinka ST w zakresie min. od -2,0 do +2,0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mV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 xml:space="preserve"> ze wszystkich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odprowadzeń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 xml:space="preserve"> jednocześnie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4A6576" w:rsidRPr="0098306F" w:rsidRDefault="004A6576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4A6576" w:rsidRPr="0098306F" w:rsidRDefault="004A6576" w:rsidP="004A6576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D525E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CD52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Możliwość rozbudowy o funkcję prezentacji odchyleń ST w postaci wykresu kołowego.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D525E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CD52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Rozpoznawanie min. 8 rodzajów zaburzeń rytmu serca 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D525E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CD52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Możliwość rozbudowy urządzenia o pomiar arytmii z rozpoznawaniem min. 24 rodzajów zaburzeń rytmu, z automatycznym podziałem na min. 2 priorytety w zależności od ważności alarmu i możliwością ustawienia opóźnienia (w minutach) w alarmowaniu o arytmii dla każdego z priorytetów 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CD525E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CD52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CD525E" w:rsidRPr="0098306F" w:rsidRDefault="00CD525E" w:rsidP="00CD525E">
            <w:pPr>
              <w:rPr>
                <w:rFonts w:ascii="Arial" w:hAnsi="Arial" w:cs="Arial"/>
                <w:b/>
                <w:sz w:val="20"/>
              </w:rPr>
            </w:pPr>
            <w:r w:rsidRPr="0098306F">
              <w:rPr>
                <w:rFonts w:ascii="Arial" w:hAnsi="Arial" w:cs="Arial"/>
                <w:b/>
                <w:sz w:val="20"/>
              </w:rPr>
              <w:t xml:space="preserve">Monitorowanie czynności oddechowej 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  <w:hideMark/>
          </w:tcPr>
          <w:p w:rsidR="00CD525E" w:rsidRPr="0098306F" w:rsidRDefault="00CD525E" w:rsidP="00CD525E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CD525E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CD52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Pomiar impedancyjny częstości oddechu w zakresie min. 3-150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odd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>./</w:t>
            </w:r>
            <w:proofErr w:type="gramStart"/>
            <w:r w:rsidRPr="0098306F">
              <w:rPr>
                <w:rFonts w:ascii="Arial" w:hAnsi="Arial" w:cs="Arial"/>
                <w:sz w:val="20"/>
              </w:rPr>
              <w:t>min</w:t>
            </w:r>
            <w:proofErr w:type="gramEnd"/>
            <w:r w:rsidRPr="0098306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D525E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CD52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Możliwość ręcznego ustawiania progu detekcji oddechów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D525E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CD52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CD525E" w:rsidRPr="0098306F" w:rsidRDefault="00CD525E" w:rsidP="00CD525E">
            <w:pPr>
              <w:rPr>
                <w:rFonts w:ascii="Arial" w:hAnsi="Arial" w:cs="Arial"/>
                <w:b/>
                <w:sz w:val="20"/>
              </w:rPr>
            </w:pPr>
            <w:r w:rsidRPr="0098306F">
              <w:rPr>
                <w:rFonts w:ascii="Arial" w:hAnsi="Arial" w:cs="Arial"/>
                <w:b/>
                <w:sz w:val="20"/>
              </w:rPr>
              <w:t>Monitorowanie saturacji tlenem krwi tętniczej (SpO</w:t>
            </w:r>
            <w:r w:rsidRPr="0098306F">
              <w:rPr>
                <w:rFonts w:ascii="Arial" w:hAnsi="Arial" w:cs="Arial"/>
                <w:b/>
                <w:sz w:val="20"/>
                <w:vertAlign w:val="subscript"/>
              </w:rPr>
              <w:t>2</w:t>
            </w:r>
            <w:r w:rsidRPr="0098306F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  <w:hideMark/>
          </w:tcPr>
          <w:p w:rsidR="00CD525E" w:rsidRPr="0098306F" w:rsidRDefault="00CD525E" w:rsidP="00CD525E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CD525E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CD52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Pomiar w technologii redukującej artefakty ruchowe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Nellcor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Masimo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 xml:space="preserve"> bądź FAST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D525E" w:rsidRPr="0098306F" w:rsidTr="00183CE0">
        <w:trPr>
          <w:trHeight w:val="22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CD52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CD525E" w:rsidRPr="0098306F" w:rsidRDefault="00CD525E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Funkcja opóźnienia alarmów SpO</w:t>
            </w:r>
            <w:r w:rsidRPr="0098306F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8306F">
              <w:rPr>
                <w:rFonts w:ascii="Arial" w:hAnsi="Arial" w:cs="Arial"/>
                <w:sz w:val="20"/>
              </w:rPr>
              <w:t xml:space="preserve"> (w tym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desaturacji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>) konfigurowana przez Użytkownika w zakresie do min. 30 s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  <w:hideMark/>
          </w:tcPr>
          <w:p w:rsidR="00CD525E" w:rsidRPr="0098306F" w:rsidRDefault="00CD525E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D525E" w:rsidRPr="0098306F" w:rsidTr="00183CE0">
        <w:trPr>
          <w:trHeight w:val="22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CD52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Wyświetlane wartości cyfrowej saturacji i tętna, krzywej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pletyzmograficznej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 xml:space="preserve">. Zmiana </w:t>
            </w:r>
            <w:r w:rsidRPr="0098306F">
              <w:rPr>
                <w:rFonts w:ascii="Arial" w:hAnsi="Arial" w:cs="Arial"/>
                <w:sz w:val="20"/>
              </w:rPr>
              <w:lastRenderedPageBreak/>
              <w:t>tonu odczytu pulsu z SpO</w:t>
            </w:r>
            <w:r w:rsidRPr="0098306F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8306F">
              <w:rPr>
                <w:rFonts w:ascii="Arial" w:hAnsi="Arial" w:cs="Arial"/>
                <w:sz w:val="20"/>
              </w:rPr>
              <w:t xml:space="preserve"> wraz ze spadkiem/wzrostem wartości SpO</w:t>
            </w:r>
            <w:r w:rsidRPr="0098306F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8306F">
              <w:rPr>
                <w:rFonts w:ascii="Arial" w:hAnsi="Arial" w:cs="Arial"/>
                <w:sz w:val="20"/>
              </w:rPr>
              <w:t>. Wyświetlanie wskaźnika perfuzji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lastRenderedPageBreak/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D525E" w:rsidRPr="0098306F" w:rsidTr="00183CE0">
        <w:trPr>
          <w:trHeight w:val="22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CD52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Pomiar tętna w zakresie min. 30 - 240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bpm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D525E" w:rsidRPr="0098306F" w:rsidTr="00183CE0">
        <w:trPr>
          <w:trHeight w:val="396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CD52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CD525E" w:rsidRPr="0098306F" w:rsidRDefault="00CD525E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Możliwość stosowania czujników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Masimo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Nellcor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 xml:space="preserve"> oraz FAST za pomocą opcjonalnego, dedykowanego kabla łączącego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  <w:hideMark/>
          </w:tcPr>
          <w:p w:rsidR="00CD525E" w:rsidRPr="0098306F" w:rsidRDefault="00CD525E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D525E" w:rsidRPr="0098306F" w:rsidTr="00183CE0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CD52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CD525E" w:rsidRPr="0098306F" w:rsidRDefault="00CD525E" w:rsidP="00CD525E">
            <w:pPr>
              <w:rPr>
                <w:rFonts w:ascii="Arial" w:hAnsi="Arial" w:cs="Arial"/>
                <w:b/>
                <w:sz w:val="20"/>
              </w:rPr>
            </w:pPr>
            <w:r w:rsidRPr="0098306F">
              <w:rPr>
                <w:rFonts w:ascii="Arial" w:hAnsi="Arial" w:cs="Arial"/>
                <w:b/>
                <w:sz w:val="20"/>
              </w:rPr>
              <w:t>Monitorowanie nieinwazyjnego ciśnienia krwi (</w:t>
            </w:r>
            <w:proofErr w:type="spellStart"/>
            <w:r w:rsidRPr="0098306F">
              <w:rPr>
                <w:rFonts w:ascii="Arial" w:hAnsi="Arial" w:cs="Arial"/>
                <w:b/>
                <w:sz w:val="20"/>
              </w:rPr>
              <w:t>NiBP</w:t>
            </w:r>
            <w:proofErr w:type="spellEnd"/>
            <w:r w:rsidRPr="0098306F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CD525E" w:rsidRPr="0098306F" w:rsidRDefault="00CD525E" w:rsidP="00CD525E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  <w:hideMark/>
          </w:tcPr>
          <w:p w:rsidR="00CD525E" w:rsidRPr="0098306F" w:rsidRDefault="00CD525E" w:rsidP="00CD525E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CD525E" w:rsidRPr="0098306F" w:rsidTr="00183CE0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CD52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b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Oscylometryczna metoda pomiaru; zakresy pomiarowe ciśnienia skurczowego min. 30-270 mmHg, ciśnienia rozkurczowego min. 10-240 mmHg; zakres pomiaru pulsu min. 40-300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bpm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D525E" w:rsidRPr="0098306F" w:rsidTr="00183CE0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CD52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b/>
                <w:sz w:val="20"/>
              </w:rPr>
            </w:pPr>
            <w:r w:rsidRPr="0098306F">
              <w:rPr>
                <w:rFonts w:ascii="Arial" w:hAnsi="Arial" w:cs="Arial"/>
                <w:b/>
                <w:sz w:val="20"/>
              </w:rPr>
              <w:t>Monitorowanie temperatury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CD525E" w:rsidRPr="0098306F" w:rsidTr="00523FC6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CD525E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b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Pomiar z dwóch kanałów z prezentacją różnicy temperatur. Możliwość stosowania czujników jednorazowych oraz wielorazowych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67A" w:rsidRPr="008A467A" w:rsidTr="008A467A">
        <w:trPr>
          <w:trHeight w:val="27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7A" w:rsidRPr="008A467A" w:rsidRDefault="008A467A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7A" w:rsidRPr="008A467A" w:rsidRDefault="008A467A" w:rsidP="00A55CE5">
            <w:pPr>
              <w:rPr>
                <w:rFonts w:ascii="Arial" w:hAnsi="Arial" w:cs="Arial"/>
                <w:b/>
                <w:bCs/>
                <w:sz w:val="20"/>
              </w:rPr>
            </w:pPr>
            <w:r w:rsidRPr="008A467A">
              <w:rPr>
                <w:rFonts w:ascii="Arial" w:hAnsi="Arial" w:cs="Arial"/>
                <w:b/>
                <w:bCs/>
                <w:sz w:val="20"/>
              </w:rPr>
              <w:t xml:space="preserve">Monitorowanie stężenia dwutlenku </w:t>
            </w:r>
            <w:proofErr w:type="gramStart"/>
            <w:r w:rsidRPr="008A467A">
              <w:rPr>
                <w:rFonts w:ascii="Arial" w:hAnsi="Arial" w:cs="Arial"/>
                <w:b/>
                <w:bCs/>
                <w:sz w:val="20"/>
              </w:rPr>
              <w:t>węgla (CO</w:t>
            </w:r>
            <w:proofErr w:type="gramEnd"/>
            <w:r w:rsidRPr="008A467A">
              <w:rPr>
                <w:rFonts w:ascii="Arial" w:hAnsi="Arial" w:cs="Arial"/>
                <w:b/>
                <w:bCs/>
                <w:sz w:val="20"/>
              </w:rPr>
              <w:t>2)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7A" w:rsidRPr="008A467A" w:rsidRDefault="008A467A" w:rsidP="00A56A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7A" w:rsidRPr="008A467A" w:rsidRDefault="008A467A" w:rsidP="00A55CE5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A467A" w:rsidRPr="00912A52" w:rsidTr="008A467A">
        <w:trPr>
          <w:trHeight w:val="27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7A" w:rsidRPr="00912A52" w:rsidRDefault="008A467A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7A" w:rsidRPr="008A467A" w:rsidRDefault="008A467A" w:rsidP="00A55CE5">
            <w:pPr>
              <w:rPr>
                <w:rFonts w:ascii="Arial" w:hAnsi="Arial" w:cs="Arial"/>
                <w:sz w:val="20"/>
              </w:rPr>
            </w:pPr>
            <w:proofErr w:type="gramStart"/>
            <w:r w:rsidRPr="008A467A">
              <w:rPr>
                <w:rFonts w:ascii="Arial" w:hAnsi="Arial" w:cs="Arial"/>
                <w:sz w:val="20"/>
              </w:rPr>
              <w:t>Pomiar CO</w:t>
            </w:r>
            <w:proofErr w:type="gramEnd"/>
            <w:r w:rsidRPr="008A467A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8A467A">
              <w:rPr>
                <w:rFonts w:ascii="Arial" w:hAnsi="Arial" w:cs="Arial"/>
                <w:sz w:val="20"/>
              </w:rPr>
              <w:t xml:space="preserve"> w strumieniu bocznym w zakresie min. 0 mmHg – 150 mmHg, zakres pomiaru częstości oddechów min. 0 </w:t>
            </w:r>
            <w:proofErr w:type="spellStart"/>
            <w:r w:rsidRPr="008A467A">
              <w:rPr>
                <w:rFonts w:ascii="Arial" w:hAnsi="Arial" w:cs="Arial"/>
                <w:sz w:val="20"/>
              </w:rPr>
              <w:t>rpm</w:t>
            </w:r>
            <w:proofErr w:type="spellEnd"/>
            <w:r w:rsidRPr="008A467A">
              <w:rPr>
                <w:rFonts w:ascii="Arial" w:hAnsi="Arial" w:cs="Arial"/>
                <w:sz w:val="20"/>
              </w:rPr>
              <w:t xml:space="preserve"> do 150 </w:t>
            </w:r>
            <w:proofErr w:type="spellStart"/>
            <w:r w:rsidRPr="008A467A">
              <w:rPr>
                <w:rFonts w:ascii="Arial" w:hAnsi="Arial" w:cs="Arial"/>
                <w:sz w:val="20"/>
              </w:rPr>
              <w:t>rpm</w:t>
            </w:r>
            <w:proofErr w:type="spell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7A" w:rsidRPr="00912A52" w:rsidRDefault="008A467A" w:rsidP="00A56AD0">
            <w:pPr>
              <w:jc w:val="center"/>
              <w:rPr>
                <w:rFonts w:ascii="Arial" w:hAnsi="Arial" w:cs="Arial"/>
                <w:sz w:val="20"/>
              </w:rPr>
            </w:pPr>
            <w:r w:rsidRPr="008A467A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7A" w:rsidRPr="00912A52" w:rsidRDefault="008A467A" w:rsidP="00A55CE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467A" w:rsidRPr="00912A52" w:rsidTr="008A467A">
        <w:trPr>
          <w:trHeight w:val="27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7A" w:rsidRPr="00912A52" w:rsidRDefault="008A467A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7A" w:rsidRPr="008A467A" w:rsidRDefault="008A467A" w:rsidP="00A55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 zestawie min. dwa m</w:t>
            </w:r>
            <w:r w:rsidRPr="008A467A">
              <w:rPr>
                <w:rFonts w:ascii="Arial" w:hAnsi="Arial" w:cs="Arial"/>
                <w:sz w:val="20"/>
              </w:rPr>
              <w:t>oduł</w:t>
            </w:r>
            <w:r>
              <w:rPr>
                <w:rFonts w:ascii="Arial" w:hAnsi="Arial" w:cs="Arial"/>
                <w:sz w:val="20"/>
              </w:rPr>
              <w:t>y</w:t>
            </w:r>
            <w:r w:rsidRPr="008A467A">
              <w:rPr>
                <w:rFonts w:ascii="Arial" w:hAnsi="Arial" w:cs="Arial"/>
                <w:sz w:val="20"/>
              </w:rPr>
              <w:t xml:space="preserve"> pomiar</w:t>
            </w:r>
            <w:r>
              <w:rPr>
                <w:rFonts w:ascii="Arial" w:hAnsi="Arial" w:cs="Arial"/>
                <w:sz w:val="20"/>
              </w:rPr>
              <w:t xml:space="preserve">owe </w:t>
            </w:r>
            <w:r w:rsidRPr="008A467A">
              <w:rPr>
                <w:rFonts w:ascii="Arial" w:hAnsi="Arial" w:cs="Arial"/>
                <w:sz w:val="20"/>
              </w:rPr>
              <w:t>przenoszon</w:t>
            </w:r>
            <w:r>
              <w:rPr>
                <w:rFonts w:ascii="Arial" w:hAnsi="Arial" w:cs="Arial"/>
                <w:sz w:val="20"/>
              </w:rPr>
              <w:t xml:space="preserve">e </w:t>
            </w:r>
            <w:r w:rsidRPr="008A467A">
              <w:rPr>
                <w:rFonts w:ascii="Arial" w:hAnsi="Arial" w:cs="Arial"/>
                <w:sz w:val="20"/>
              </w:rPr>
              <w:t xml:space="preserve">między kardiomonitorami </w:t>
            </w:r>
            <w:r>
              <w:rPr>
                <w:rFonts w:ascii="Arial" w:hAnsi="Arial" w:cs="Arial"/>
                <w:sz w:val="20"/>
              </w:rPr>
              <w:t>bez udziału serwisu</w:t>
            </w:r>
            <w:r w:rsidR="0097581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umożlwiające jednoczesne monitorowanie </w:t>
            </w:r>
            <w:r w:rsidRPr="008A467A">
              <w:rPr>
                <w:rFonts w:ascii="Arial" w:hAnsi="Arial" w:cs="Arial"/>
                <w:sz w:val="20"/>
              </w:rPr>
              <w:t xml:space="preserve">stężenia dwutlenku węgla </w:t>
            </w:r>
            <w:r>
              <w:rPr>
                <w:rFonts w:ascii="Arial" w:hAnsi="Arial" w:cs="Arial"/>
                <w:sz w:val="20"/>
              </w:rPr>
              <w:t xml:space="preserve">w dwóch dowolnie wybranych kardiomonitorach 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67A" w:rsidRPr="008A467A" w:rsidRDefault="008A467A" w:rsidP="00A56AD0">
            <w:pPr>
              <w:jc w:val="center"/>
              <w:rPr>
                <w:rFonts w:ascii="Arial" w:hAnsi="Arial" w:cs="Arial"/>
                <w:sz w:val="20"/>
              </w:rPr>
            </w:pPr>
            <w:r w:rsidRPr="008A467A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67A" w:rsidRPr="00912A52" w:rsidRDefault="008A467A" w:rsidP="00A55CE5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D525E" w:rsidRPr="0098306F" w:rsidTr="00523FC6">
        <w:trPr>
          <w:trHeight w:val="272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b/>
                <w:sz w:val="20"/>
              </w:rPr>
            </w:pPr>
            <w:r w:rsidRPr="0098306F">
              <w:rPr>
                <w:rFonts w:ascii="Arial" w:hAnsi="Arial" w:cs="Arial"/>
                <w:b/>
                <w:sz w:val="20"/>
              </w:rPr>
              <w:t xml:space="preserve">Inne: 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D525E" w:rsidRPr="0098306F" w:rsidTr="00183CE0">
        <w:trPr>
          <w:trHeight w:val="47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Możliwość rozbudowy urządzenia o drukarkę termiczną z wydrukiem min. 4 kanałów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94219" w:rsidRPr="0098306F" w:rsidTr="00183CE0">
        <w:trPr>
          <w:trHeight w:val="47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594219" w:rsidRPr="0098306F" w:rsidRDefault="00594219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594219" w:rsidRPr="0098306F" w:rsidRDefault="00594219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Możliwość rozbudowy kardiomonitora bez udziału serwisu o szufladę na moduły (min. 4 miejsca na moduły) 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594219" w:rsidRPr="0098306F" w:rsidRDefault="00594219" w:rsidP="00A56AD0">
            <w:pPr>
              <w:jc w:val="center"/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594219" w:rsidRPr="0098306F" w:rsidRDefault="00594219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D525E" w:rsidRPr="0098306F" w:rsidTr="00C717F2">
        <w:trPr>
          <w:trHeight w:val="219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Mocowanie kardiomonitorów dostosowane do wymagań Zamawiającego</w:t>
            </w:r>
            <w:r w:rsidR="00DC0A72">
              <w:rPr>
                <w:rFonts w:ascii="Arial" w:hAnsi="Arial" w:cs="Arial"/>
                <w:sz w:val="20"/>
              </w:rPr>
              <w:t xml:space="preserve"> - 4 szt. mocowań do szyny oraz 1 szt. statyw jezdny </w:t>
            </w:r>
            <w:r w:rsidRPr="0098306F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D525E" w:rsidRPr="0098306F" w:rsidTr="00C717F2">
        <w:trPr>
          <w:trHeight w:val="219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Kardiomonitor przystosowany do pracy w systemie centralnego monitorowania 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D525E" w:rsidRPr="0098306F" w:rsidTr="00C717F2">
        <w:trPr>
          <w:trHeight w:val="219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Dostępne w wyniku złożenia odrębnego zamówienia konfiguracje kardiomonitora powiększone o monitorowanie kapnometrii, inwazyjnego, pomiaru ciśnienia krwi, rzutu serca, saturacji w technologii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Massimo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Rainbow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>.</w:t>
            </w:r>
            <w:r w:rsidRPr="0098306F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</w:tcPr>
          <w:p w:rsidR="00CD525E" w:rsidRPr="0098306F" w:rsidRDefault="00CD525E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D525E" w:rsidRPr="0098306F" w:rsidTr="00594219">
        <w:trPr>
          <w:trHeight w:val="699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CD525E" w:rsidRPr="00975811" w:rsidRDefault="00CD525E" w:rsidP="00CD525E">
            <w:pPr>
              <w:rPr>
                <w:rFonts w:ascii="Arial" w:hAnsi="Arial" w:cs="Arial"/>
                <w:b/>
                <w:bCs/>
                <w:sz w:val="20"/>
              </w:rPr>
            </w:pPr>
            <w:r w:rsidRPr="00975811">
              <w:rPr>
                <w:rFonts w:ascii="Arial" w:hAnsi="Arial" w:cs="Arial"/>
                <w:b/>
                <w:bCs/>
                <w:sz w:val="20"/>
              </w:rPr>
              <w:t xml:space="preserve">Akcesoria: </w:t>
            </w:r>
          </w:p>
          <w:p w:rsidR="00CD525E" w:rsidRPr="0098306F" w:rsidRDefault="00CD525E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- przewód zbiorczy EKG umożliwiający podłączenie zestawu </w:t>
            </w:r>
            <w:r w:rsidR="002166F0">
              <w:rPr>
                <w:rFonts w:ascii="Arial" w:hAnsi="Arial" w:cs="Arial"/>
                <w:sz w:val="20"/>
              </w:rPr>
              <w:t>trzech</w:t>
            </w:r>
            <w:r w:rsidRPr="0098306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odprowadzeń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 xml:space="preserve"> pacjenta EKG - 1 szt. / kardiomonitor</w:t>
            </w:r>
          </w:p>
          <w:p w:rsidR="00CD525E" w:rsidRPr="0098306F" w:rsidRDefault="00CD525E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- zestaw </w:t>
            </w:r>
            <w:r w:rsidR="002166F0">
              <w:rPr>
                <w:rFonts w:ascii="Arial" w:hAnsi="Arial" w:cs="Arial"/>
                <w:sz w:val="20"/>
              </w:rPr>
              <w:t>trzech</w:t>
            </w:r>
            <w:r w:rsidRPr="0098306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odprowadzeń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 xml:space="preserve"> pacjenta EKG - 1 szt. / kardiomonitor</w:t>
            </w:r>
          </w:p>
          <w:p w:rsidR="00CD525E" w:rsidRDefault="00CD525E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- wielorazowy czujnik SpO</w:t>
            </w:r>
            <w:r w:rsidRPr="0098306F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8306F">
              <w:rPr>
                <w:rFonts w:ascii="Arial" w:hAnsi="Arial" w:cs="Arial"/>
                <w:sz w:val="20"/>
              </w:rPr>
              <w:t xml:space="preserve"> dla dorosłych, silikonowy na palec - 1 szt. / kardiomonitor</w:t>
            </w:r>
          </w:p>
          <w:p w:rsidR="002166F0" w:rsidRDefault="002166F0" w:rsidP="002166F0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- wielorazowy czujnik SpO</w:t>
            </w:r>
            <w:r w:rsidRPr="0098306F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98306F">
              <w:rPr>
                <w:rFonts w:ascii="Arial" w:hAnsi="Arial" w:cs="Arial"/>
                <w:sz w:val="20"/>
              </w:rPr>
              <w:t xml:space="preserve"> m</w:t>
            </w:r>
            <w:r>
              <w:rPr>
                <w:rFonts w:ascii="Arial" w:hAnsi="Arial" w:cs="Arial"/>
                <w:sz w:val="20"/>
              </w:rPr>
              <w:t>ocowany na uchu</w:t>
            </w:r>
            <w:r w:rsidRPr="0098306F">
              <w:rPr>
                <w:rFonts w:ascii="Arial" w:hAnsi="Arial" w:cs="Arial"/>
                <w:sz w:val="20"/>
              </w:rPr>
              <w:t xml:space="preserve"> - 1 szt. / kardiomonitor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CD525E" w:rsidRPr="0098306F" w:rsidRDefault="00CD525E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- wielorazowe mankiety pomiarowe NIBP dla dorosłych w min. 4 różnych rozmiarach - 1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kpl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 xml:space="preserve">. / </w:t>
            </w:r>
            <w:proofErr w:type="gramStart"/>
            <w:r w:rsidRPr="0098306F">
              <w:rPr>
                <w:rFonts w:ascii="Arial" w:hAnsi="Arial" w:cs="Arial"/>
                <w:sz w:val="20"/>
              </w:rPr>
              <w:t>kardiomonitor</w:t>
            </w:r>
            <w:proofErr w:type="gramEnd"/>
          </w:p>
          <w:p w:rsidR="00CD525E" w:rsidRPr="0098306F" w:rsidRDefault="00CD525E" w:rsidP="00CD525E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- przewód powietrza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NiBP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 xml:space="preserve"> - 1 szt. / </w:t>
            </w:r>
            <w:r w:rsidRPr="0098306F">
              <w:rPr>
                <w:rFonts w:ascii="Arial" w:hAnsi="Arial" w:cs="Arial"/>
                <w:sz w:val="20"/>
              </w:rPr>
              <w:lastRenderedPageBreak/>
              <w:t>kardiomonitor</w:t>
            </w:r>
          </w:p>
          <w:p w:rsidR="002166F0" w:rsidRDefault="00CD525E" w:rsidP="00D66FB4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- wielorazowy czujnik do pomiaru temperatury powierzchniowej – 1 szt. / kardiomonito</w:t>
            </w:r>
            <w:r w:rsidR="00594219" w:rsidRPr="0098306F">
              <w:rPr>
                <w:rFonts w:ascii="Arial" w:hAnsi="Arial" w:cs="Arial"/>
                <w:sz w:val="20"/>
              </w:rPr>
              <w:t>r</w:t>
            </w:r>
          </w:p>
          <w:p w:rsidR="00610077" w:rsidRPr="00610077" w:rsidRDefault="00610077" w:rsidP="006100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10077">
              <w:rPr>
                <w:rFonts w:ascii="Arial" w:hAnsi="Arial" w:cs="Arial"/>
                <w:sz w:val="20"/>
              </w:rPr>
              <w:t xml:space="preserve">jednorazowa kaniula </w:t>
            </w:r>
            <w:proofErr w:type="spellStart"/>
            <w:r w:rsidRPr="00610077">
              <w:rPr>
                <w:rFonts w:ascii="Arial" w:hAnsi="Arial" w:cs="Arial"/>
                <w:sz w:val="20"/>
              </w:rPr>
              <w:t>ustno</w:t>
            </w:r>
            <w:proofErr w:type="spellEnd"/>
            <w:r w:rsidRPr="00610077">
              <w:rPr>
                <w:rFonts w:ascii="Arial" w:hAnsi="Arial" w:cs="Arial"/>
                <w:sz w:val="20"/>
              </w:rPr>
              <w:t xml:space="preserve"> - </w:t>
            </w:r>
            <w:proofErr w:type="gramStart"/>
            <w:r w:rsidRPr="00610077">
              <w:rPr>
                <w:rFonts w:ascii="Arial" w:hAnsi="Arial" w:cs="Arial"/>
                <w:sz w:val="20"/>
              </w:rPr>
              <w:t>nosowa CO</w:t>
            </w:r>
            <w:proofErr w:type="gramEnd"/>
            <w:r w:rsidRPr="00610077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610077">
              <w:rPr>
                <w:rFonts w:ascii="Arial" w:hAnsi="Arial" w:cs="Arial"/>
                <w:sz w:val="20"/>
              </w:rPr>
              <w:t xml:space="preserve"> / O</w:t>
            </w:r>
            <w:r w:rsidRPr="00610077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610077">
              <w:rPr>
                <w:rFonts w:ascii="Arial" w:hAnsi="Arial" w:cs="Arial"/>
                <w:sz w:val="20"/>
              </w:rPr>
              <w:t xml:space="preserve"> dla pacjentów dorosłych niezaintubowanych - </w:t>
            </w:r>
            <w:r>
              <w:rPr>
                <w:rFonts w:ascii="Arial" w:hAnsi="Arial" w:cs="Arial"/>
                <w:sz w:val="20"/>
              </w:rPr>
              <w:t>20</w:t>
            </w:r>
            <w:r w:rsidRPr="00610077">
              <w:rPr>
                <w:rFonts w:ascii="Arial" w:hAnsi="Arial" w:cs="Arial"/>
                <w:sz w:val="20"/>
              </w:rPr>
              <w:t xml:space="preserve"> szt. </w:t>
            </w:r>
          </w:p>
          <w:p w:rsidR="00610077" w:rsidRPr="0098306F" w:rsidRDefault="00610077" w:rsidP="00610077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- </w:t>
            </w:r>
            <w:r w:rsidRPr="00610077">
              <w:rPr>
                <w:rFonts w:ascii="Arial" w:hAnsi="Arial" w:cs="Arial"/>
                <w:sz w:val="20"/>
              </w:rPr>
              <w:t xml:space="preserve"> jednorazowy</w:t>
            </w:r>
            <w:proofErr w:type="gramEnd"/>
            <w:r w:rsidRPr="00610077">
              <w:rPr>
                <w:rFonts w:ascii="Arial" w:hAnsi="Arial" w:cs="Arial"/>
                <w:sz w:val="20"/>
              </w:rPr>
              <w:t xml:space="preserve"> przewód próbkujący CO</w:t>
            </w:r>
            <w:r w:rsidRPr="00610077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610077">
              <w:rPr>
                <w:rFonts w:ascii="Arial" w:hAnsi="Arial" w:cs="Arial"/>
                <w:sz w:val="20"/>
              </w:rPr>
              <w:t xml:space="preserve"> dla pacjentów dorosłych zaintubowanych - </w:t>
            </w:r>
            <w:r>
              <w:rPr>
                <w:rFonts w:ascii="Arial" w:hAnsi="Arial" w:cs="Arial"/>
                <w:sz w:val="20"/>
              </w:rPr>
              <w:t>20</w:t>
            </w:r>
            <w:r w:rsidRPr="00610077">
              <w:rPr>
                <w:rFonts w:ascii="Arial" w:hAnsi="Arial" w:cs="Arial"/>
                <w:sz w:val="20"/>
              </w:rPr>
              <w:t xml:space="preserve"> szt.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CD525E" w:rsidRPr="0098306F" w:rsidRDefault="00975811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lastRenderedPageBreak/>
              <w:t>TAK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  <w:hideMark/>
          </w:tcPr>
          <w:p w:rsidR="00CD525E" w:rsidRPr="0098306F" w:rsidRDefault="00CD525E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D525E" w:rsidRPr="0098306F" w:rsidTr="00183CE0">
        <w:trPr>
          <w:trHeight w:val="254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CD525E" w:rsidRPr="0098306F" w:rsidRDefault="00CD525E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58" w:type="dxa"/>
            <w:gridSpan w:val="2"/>
            <w:shd w:val="clear" w:color="auto" w:fill="auto"/>
            <w:vAlign w:val="center"/>
            <w:hideMark/>
          </w:tcPr>
          <w:p w:rsidR="00CD525E" w:rsidRPr="0098306F" w:rsidRDefault="00B92ED0" w:rsidP="00A56A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A56AD0">
              <w:rPr>
                <w:rFonts w:ascii="Arial" w:eastAsiaTheme="minorHAnsi" w:hAnsi="Arial" w:cs="Arial"/>
                <w:sz w:val="20"/>
                <w:lang w:eastAsia="en-US"/>
              </w:rPr>
              <w:t>Podać zalecaną przez producenta częstość wykonywania przeglądów okresowych Wymienić zakres czynności wykonywanych podczas przeglądów okresowych oraz elementy</w:t>
            </w:r>
            <w:r w:rsidR="00A56AD0"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  <w:r w:rsidRPr="00A56AD0">
              <w:rPr>
                <w:rFonts w:ascii="Arial" w:eastAsiaTheme="minorHAnsi" w:hAnsi="Arial" w:cs="Arial"/>
                <w:sz w:val="20"/>
                <w:lang w:eastAsia="en-US"/>
              </w:rPr>
              <w:t>zużywalne wymieniane podczas wykonywania w/w przeglądu</w:t>
            </w:r>
          </w:p>
        </w:tc>
        <w:tc>
          <w:tcPr>
            <w:tcW w:w="1775" w:type="dxa"/>
            <w:gridSpan w:val="2"/>
            <w:shd w:val="clear" w:color="auto" w:fill="auto"/>
            <w:vAlign w:val="center"/>
            <w:hideMark/>
          </w:tcPr>
          <w:p w:rsidR="00CD525E" w:rsidRPr="0098306F" w:rsidRDefault="00CD525E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TAK, podać</w:t>
            </w:r>
          </w:p>
        </w:tc>
        <w:tc>
          <w:tcPr>
            <w:tcW w:w="2643" w:type="dxa"/>
            <w:gridSpan w:val="3"/>
            <w:shd w:val="clear" w:color="auto" w:fill="auto"/>
            <w:vAlign w:val="center"/>
            <w:hideMark/>
          </w:tcPr>
          <w:p w:rsidR="00CD525E" w:rsidRPr="0098306F" w:rsidRDefault="00CD525E" w:rsidP="00CD525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8306F" w:rsidRPr="0098306F" w:rsidTr="0023471B">
        <w:trPr>
          <w:gridAfter w:val="1"/>
          <w:wAfter w:w="34" w:type="dxa"/>
          <w:trHeight w:val="291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b/>
                <w:sz w:val="20"/>
              </w:rPr>
              <w:t xml:space="preserve">Stacja centralnego monitorowania – </w:t>
            </w:r>
            <w:r w:rsidR="002166F0">
              <w:rPr>
                <w:rFonts w:ascii="Arial" w:hAnsi="Arial" w:cs="Arial"/>
                <w:b/>
                <w:sz w:val="20"/>
              </w:rPr>
              <w:t>1</w:t>
            </w:r>
            <w:r w:rsidRPr="0098306F">
              <w:rPr>
                <w:rFonts w:ascii="Arial" w:hAnsi="Arial" w:cs="Arial"/>
                <w:b/>
                <w:sz w:val="20"/>
              </w:rPr>
              <w:t xml:space="preserve"> szt. </w:t>
            </w:r>
          </w:p>
        </w:tc>
      </w:tr>
      <w:tr w:rsidR="0098306F" w:rsidRPr="0098306F" w:rsidTr="0023471B">
        <w:trPr>
          <w:gridAfter w:val="1"/>
          <w:wAfter w:w="34" w:type="dxa"/>
          <w:trHeight w:val="285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Nazwa i typ/model:</w:t>
            </w:r>
          </w:p>
        </w:tc>
      </w:tr>
      <w:tr w:rsidR="0098306F" w:rsidRPr="0098306F" w:rsidTr="0023471B">
        <w:trPr>
          <w:gridAfter w:val="1"/>
          <w:wAfter w:w="34" w:type="dxa"/>
          <w:trHeight w:val="263"/>
          <w:jc w:val="center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Producent:</w:t>
            </w:r>
          </w:p>
        </w:tc>
      </w:tr>
      <w:tr w:rsidR="0098306F" w:rsidRPr="0098306F" w:rsidTr="0023471B">
        <w:trPr>
          <w:gridAfter w:val="1"/>
          <w:wAfter w:w="34" w:type="dxa"/>
          <w:trHeight w:val="416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Wymagania techniczne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Wartość </w:t>
            </w:r>
          </w:p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proofErr w:type="gramStart"/>
            <w:r w:rsidRPr="0098306F">
              <w:rPr>
                <w:rFonts w:ascii="Arial" w:hAnsi="Arial" w:cs="Arial"/>
                <w:sz w:val="20"/>
              </w:rPr>
              <w:t>wymagana</w:t>
            </w:r>
            <w:proofErr w:type="gram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Wartość oferowana</w:t>
            </w:r>
          </w:p>
        </w:tc>
      </w:tr>
      <w:tr w:rsidR="0098306F" w:rsidRPr="0098306F" w:rsidTr="0023471B">
        <w:trPr>
          <w:gridAfter w:val="1"/>
          <w:wAfter w:w="34" w:type="dxa"/>
          <w:trHeight w:val="546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23471B">
            <w:pPr>
              <w:ind w:left="36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23471B">
            <w:pPr>
              <w:rPr>
                <w:rFonts w:ascii="Arial" w:hAnsi="Arial" w:cs="Arial"/>
                <w:b/>
                <w:sz w:val="20"/>
              </w:rPr>
            </w:pPr>
            <w:r w:rsidRPr="0098306F">
              <w:rPr>
                <w:rFonts w:ascii="Arial" w:hAnsi="Arial" w:cs="Arial"/>
                <w:b/>
                <w:sz w:val="20"/>
              </w:rPr>
              <w:t>Wymagania ogólne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23471B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23471B">
            <w:pPr>
              <w:rPr>
                <w:rFonts w:ascii="Arial" w:eastAsiaTheme="minorHAnsi" w:hAnsi="Arial" w:cs="Arial"/>
                <w:b/>
                <w:sz w:val="20"/>
                <w:lang w:eastAsia="en-US"/>
              </w:rPr>
            </w:pPr>
          </w:p>
        </w:tc>
      </w:tr>
      <w:tr w:rsidR="0098306F" w:rsidRPr="0098306F" w:rsidTr="0023471B">
        <w:trPr>
          <w:gridAfter w:val="1"/>
          <w:wAfter w:w="34" w:type="dxa"/>
          <w:trHeight w:val="274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Stanowisko robocze stacji centralnego monitorowania wyposażone w:</w:t>
            </w:r>
          </w:p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- komputer klasy PC o minimalnych parametrach: procesor 2.0 GHz, 8GB RAM</w:t>
            </w:r>
          </w:p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- przewodową mysz i klawiaturę </w:t>
            </w:r>
          </w:p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- system operacyjny z aktualnym wsparciem producenta</w:t>
            </w:r>
          </w:p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- drukarkę laserową</w:t>
            </w:r>
          </w:p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switch</w:t>
            </w:r>
            <w:proofErr w:type="spellEnd"/>
            <w:r w:rsidRPr="0098306F">
              <w:rPr>
                <w:rFonts w:ascii="Arial" w:hAnsi="Arial" w:cs="Arial"/>
                <w:sz w:val="20"/>
              </w:rPr>
              <w:t xml:space="preserve"> sieciowy</w:t>
            </w:r>
          </w:p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- specjalistyczne oprogramowanie medyczne</w:t>
            </w:r>
          </w:p>
          <w:p w:rsidR="0098306F" w:rsidRPr="0098306F" w:rsidRDefault="0098306F" w:rsidP="0023471B">
            <w:pPr>
              <w:rPr>
                <w:rFonts w:ascii="Arial" w:hAnsi="Arial" w:cs="Arial"/>
                <w:sz w:val="20"/>
                <w:lang w:val="en-US"/>
              </w:rPr>
            </w:pPr>
            <w:r w:rsidRPr="0098306F">
              <w:rPr>
                <w:rFonts w:ascii="Arial" w:hAnsi="Arial" w:cs="Arial"/>
                <w:sz w:val="20"/>
                <w:lang w:val="en-US"/>
              </w:rPr>
              <w:t xml:space="preserve">- </w:t>
            </w:r>
            <w:proofErr w:type="spellStart"/>
            <w:r w:rsidRPr="0098306F">
              <w:rPr>
                <w:rFonts w:ascii="Arial" w:hAnsi="Arial" w:cs="Arial"/>
                <w:sz w:val="20"/>
                <w:lang w:val="en-US"/>
              </w:rPr>
              <w:t>klucz</w:t>
            </w:r>
            <w:proofErr w:type="spellEnd"/>
            <w:r w:rsidRPr="0098306F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98306F">
              <w:rPr>
                <w:rFonts w:ascii="Arial" w:hAnsi="Arial" w:cs="Arial"/>
                <w:sz w:val="20"/>
                <w:lang w:val="en-US"/>
              </w:rPr>
              <w:t>licencyjny</w:t>
            </w:r>
            <w:proofErr w:type="spellEnd"/>
            <w:r w:rsidRPr="0098306F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98306F" w:rsidRPr="0098306F" w:rsidRDefault="0098306F" w:rsidP="0023471B">
            <w:pPr>
              <w:rPr>
                <w:rFonts w:ascii="Arial" w:hAnsi="Arial" w:cs="Arial"/>
                <w:sz w:val="20"/>
                <w:lang w:val="en-US"/>
              </w:rPr>
            </w:pPr>
            <w:r w:rsidRPr="0098306F">
              <w:rPr>
                <w:rFonts w:ascii="Arial" w:hAnsi="Arial" w:cs="Arial"/>
                <w:sz w:val="20"/>
                <w:lang w:val="en-US"/>
              </w:rPr>
              <w:t>- monitor LED TFT - LCD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A56AD0">
            <w:pPr>
              <w:jc w:val="center"/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98306F" w:rsidRPr="0098306F" w:rsidTr="0023471B">
        <w:trPr>
          <w:gridAfter w:val="1"/>
          <w:wAfter w:w="34" w:type="dxa"/>
          <w:trHeight w:val="274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Monitor z ekranem o przekątnej min. 21” o rozdzielczości min. 1920x1080 </w:t>
            </w:r>
            <w:proofErr w:type="spellStart"/>
            <w:r w:rsidRPr="0098306F">
              <w:rPr>
                <w:rFonts w:ascii="Arial" w:hAnsi="Arial" w:cs="Arial"/>
                <w:sz w:val="20"/>
              </w:rPr>
              <w:t>dpi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A56AD0">
            <w:pPr>
              <w:jc w:val="center"/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  <w:p w:rsidR="0098306F" w:rsidRPr="0098306F" w:rsidRDefault="0098306F" w:rsidP="00A56AD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23471B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98306F" w:rsidRPr="0098306F" w:rsidTr="0023471B">
        <w:trPr>
          <w:gridAfter w:val="1"/>
          <w:wAfter w:w="34" w:type="dxa"/>
          <w:trHeight w:val="521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Awaryjne zasilanie zabezpieczające pracę centrali na min. 10 minut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A56AD0">
            <w:pPr>
              <w:jc w:val="center"/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98306F" w:rsidRPr="0098306F" w:rsidTr="0023471B">
        <w:trPr>
          <w:gridAfter w:val="1"/>
          <w:wAfter w:w="34" w:type="dxa"/>
          <w:trHeight w:val="521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Centrala przystosowana do jednoczesnego monitorowania 8 szt. kardiomonitorów pacjenta z możliwością rozbudowy do monitorowania 32 szt. kardiomonitorów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2347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8306F" w:rsidRPr="0098306F" w:rsidTr="0023471B">
        <w:trPr>
          <w:gridAfter w:val="1"/>
          <w:wAfter w:w="34" w:type="dxa"/>
          <w:trHeight w:val="521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Stacja centralnego monitorowania kompatybilna z oferowanymi w pakiecie kardiomonitorami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2347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8306F" w:rsidRPr="0098306F" w:rsidTr="0023471B">
        <w:trPr>
          <w:gridAfter w:val="1"/>
          <w:wAfter w:w="34" w:type="dxa"/>
          <w:trHeight w:val="495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Prezentacja danych na jednym monitorze LCD, możliwość dostosowania kolejności monitorów przyłóżkowych, kolejności wyświetlania parametrów oraz ich ilości. Możliwość niezależnej konfiguracji wyświetlanych danych dla poszczególnych sektorów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98306F" w:rsidRPr="0098306F" w:rsidTr="0023471B">
        <w:trPr>
          <w:gridAfter w:val="1"/>
          <w:wAfter w:w="34" w:type="dxa"/>
          <w:trHeight w:val="495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Zapamiętywanie danych:</w:t>
            </w:r>
          </w:p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- min. 200 h trendów</w:t>
            </w:r>
          </w:p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- min. 200 h krzywych rzeczywistych</w:t>
            </w:r>
          </w:p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- min. 200 godzin dla zdarzeń alarmowych i arytmii</w:t>
            </w:r>
          </w:p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- min. 200 godzin wyników pomiarów NIBP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681C21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TAK</w:t>
            </w:r>
          </w:p>
          <w:p w:rsidR="0098306F" w:rsidRPr="0098306F" w:rsidRDefault="0098306F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23471B">
            <w:pPr>
              <w:rPr>
                <w:rFonts w:ascii="Arial" w:eastAsiaTheme="minorHAnsi" w:hAnsi="Arial" w:cs="Arial"/>
                <w:sz w:val="20"/>
                <w:lang w:eastAsia="en-US"/>
              </w:rPr>
            </w:pPr>
          </w:p>
        </w:tc>
      </w:tr>
      <w:tr w:rsidR="0098306F" w:rsidRPr="0098306F" w:rsidTr="0023471B">
        <w:trPr>
          <w:gridAfter w:val="1"/>
          <w:wAfter w:w="34" w:type="dxa"/>
          <w:trHeight w:val="495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Możliwość podglądu jednego pacjenta w powiększonym sektorze; tryb dużych znaków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2347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8306F" w:rsidRPr="0098306F" w:rsidTr="0023471B">
        <w:trPr>
          <w:gridAfter w:val="1"/>
          <w:wAfter w:w="34" w:type="dxa"/>
          <w:trHeight w:val="495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Możliwość przywołania danych pacjenta do min. 30 dni od wypisania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2347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8306F" w:rsidRPr="0098306F" w:rsidTr="0023471B">
        <w:trPr>
          <w:gridAfter w:val="1"/>
          <w:wAfter w:w="34" w:type="dxa"/>
          <w:trHeight w:val="495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Alarmy – sygnalizacja alarmów optyczna oraz dźwiękowa. Alarmy podzielone na 3 kategorie z automatycznym zapisem informacji do późniejszego wglądu wraz z powiązanym wycinkiem krzywej EKG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2347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8306F" w:rsidRPr="0098306F" w:rsidTr="0023471B">
        <w:trPr>
          <w:gridAfter w:val="1"/>
          <w:wAfter w:w="34" w:type="dxa"/>
          <w:trHeight w:val="495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 xml:space="preserve">Komunikacja dwukierunkowa – możliwość regulacji limitów alarmowych dla wszystkich mierzonych parametrów w centrali oraz w kardiomonitorach z zapewnieniem widoku tych samych wartości. Start/stop dla pomiaru ciśnienia nieinwazyjnego z poziomu centrali. Możliwość wyciszenia alarmów monitorów przyłóżkowych z poziomu centrali.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2347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8306F" w:rsidRPr="0098306F" w:rsidTr="0023471B">
        <w:trPr>
          <w:gridAfter w:val="1"/>
          <w:wAfter w:w="34" w:type="dxa"/>
          <w:trHeight w:val="321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Wyjście danych w formacie HL7 do zewnętrznych systemów EMR lub CIS.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2347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8306F" w:rsidRPr="0098306F" w:rsidTr="0023471B">
        <w:trPr>
          <w:gridAfter w:val="1"/>
          <w:wAfter w:w="34" w:type="dxa"/>
          <w:trHeight w:val="495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Drukowanie raportów na żądanie:</w:t>
            </w:r>
          </w:p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- trendów tabelarycznych oraz graficznych</w:t>
            </w:r>
          </w:p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- alarmów oraz wyników pomiarów NIBP</w:t>
            </w:r>
          </w:p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- krzywych w czasie rzeczywistym</w:t>
            </w:r>
          </w:p>
          <w:p w:rsidR="0098306F" w:rsidRPr="0098306F" w:rsidRDefault="0098306F" w:rsidP="0023471B">
            <w:pPr>
              <w:rPr>
                <w:rFonts w:ascii="Arial" w:hAnsi="Arial" w:cs="Arial"/>
                <w:sz w:val="20"/>
              </w:rPr>
            </w:pPr>
            <w:r w:rsidRPr="0098306F">
              <w:rPr>
                <w:rFonts w:ascii="Arial" w:hAnsi="Arial" w:cs="Arial"/>
                <w:sz w:val="20"/>
              </w:rPr>
              <w:t>- retrospektywnego przeglądu krzywych EKG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6F" w:rsidRPr="0098306F" w:rsidRDefault="0098306F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8306F">
              <w:rPr>
                <w:rFonts w:ascii="Arial" w:hAnsi="Arial" w:cs="Arial"/>
                <w:color w:val="000000"/>
                <w:sz w:val="20"/>
              </w:rPr>
              <w:t>TAK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06F" w:rsidRPr="0098306F" w:rsidRDefault="0098306F" w:rsidP="002347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81C21" w:rsidRPr="0098306F" w:rsidTr="0023471B">
        <w:trPr>
          <w:gridAfter w:val="1"/>
          <w:wAfter w:w="34" w:type="dxa"/>
          <w:trHeight w:val="495"/>
          <w:jc w:val="center"/>
        </w:trPr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21" w:rsidRPr="0098306F" w:rsidRDefault="00681C21" w:rsidP="008A467A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21" w:rsidRPr="0098306F" w:rsidRDefault="00681C21" w:rsidP="004328F7">
            <w:pPr>
              <w:rPr>
                <w:rFonts w:ascii="Arial" w:hAnsi="Arial" w:cs="Arial"/>
                <w:sz w:val="20"/>
              </w:rPr>
            </w:pPr>
            <w:r w:rsidRPr="00681C21">
              <w:rPr>
                <w:rFonts w:ascii="Arial" w:hAnsi="Arial" w:cs="Arial"/>
                <w:sz w:val="20"/>
              </w:rPr>
              <w:t>Podać zalecaną przez producenta częstość wykonywania przeglądów okresowych Wymienić zakres czynności wykonywanych podczas przeglądów okresowych oraz elementy</w:t>
            </w:r>
            <w:r w:rsidR="004328F7">
              <w:rPr>
                <w:rFonts w:ascii="Arial" w:hAnsi="Arial" w:cs="Arial"/>
                <w:sz w:val="20"/>
              </w:rPr>
              <w:t xml:space="preserve"> </w:t>
            </w:r>
            <w:r w:rsidRPr="00681C21">
              <w:rPr>
                <w:rFonts w:ascii="Arial" w:hAnsi="Arial" w:cs="Arial"/>
                <w:sz w:val="20"/>
              </w:rPr>
              <w:t>zużywalne wymieniane podczas wykonywania w/w przeglądu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21" w:rsidRPr="0098306F" w:rsidRDefault="00681C21" w:rsidP="00A56AD0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681C21">
              <w:rPr>
                <w:rFonts w:ascii="Arial" w:hAnsi="Arial" w:cs="Arial"/>
                <w:color w:val="000000"/>
                <w:sz w:val="20"/>
              </w:rPr>
              <w:t>TAK, podać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C21" w:rsidRPr="0098306F" w:rsidRDefault="00681C21" w:rsidP="0023471B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681C21" w:rsidRDefault="00912A52" w:rsidP="00CC6FB8">
      <w:r w:rsidRPr="00912A52">
        <w:tab/>
      </w:r>
      <w:r w:rsidRPr="00912A52">
        <w:tab/>
      </w:r>
      <w:r w:rsidRPr="00912A52">
        <w:tab/>
      </w:r>
    </w:p>
    <w:p w:rsidR="00B5213D" w:rsidRPr="00F60C80" w:rsidRDefault="00B5213D" w:rsidP="00F60C8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lang w:eastAsia="en-US"/>
        </w:rPr>
      </w:pPr>
      <w:r w:rsidRPr="00F60C80">
        <w:rPr>
          <w:rFonts w:ascii="Arial" w:eastAsiaTheme="minorHAnsi" w:hAnsi="Arial" w:cs="Arial"/>
          <w:sz w:val="20"/>
          <w:lang w:eastAsia="en-US"/>
        </w:rPr>
        <w:t xml:space="preserve">Wymogiem </w:t>
      </w:r>
      <w:proofErr w:type="gramStart"/>
      <w:r w:rsidRPr="00F60C80">
        <w:rPr>
          <w:rFonts w:ascii="Arial" w:eastAsiaTheme="minorHAnsi" w:hAnsi="Arial" w:cs="Arial"/>
          <w:sz w:val="20"/>
          <w:lang w:eastAsia="en-US"/>
        </w:rPr>
        <w:t>jest aby</w:t>
      </w:r>
      <w:proofErr w:type="gramEnd"/>
      <w:r w:rsidRPr="00F60C80">
        <w:rPr>
          <w:rFonts w:ascii="Arial" w:eastAsiaTheme="minorHAnsi" w:hAnsi="Arial" w:cs="Arial"/>
          <w:sz w:val="20"/>
          <w:lang w:eastAsia="en-US"/>
        </w:rPr>
        <w:t xml:space="preserve"> wartości podane w kolumnie „Wartość oferowana” były zgodne z danymi zawartymi w oficjalnym dokumencie producenta przedstawiającym dane techniczne – Produc</w:t>
      </w:r>
      <w:r w:rsidR="0088251E">
        <w:rPr>
          <w:rFonts w:ascii="Arial" w:eastAsiaTheme="minorHAnsi" w:hAnsi="Arial" w:cs="Arial"/>
          <w:sz w:val="20"/>
          <w:lang w:eastAsia="en-US"/>
        </w:rPr>
        <w:t>en</w:t>
      </w:r>
      <w:r w:rsidRPr="00F60C80">
        <w:rPr>
          <w:rFonts w:ascii="Arial" w:eastAsiaTheme="minorHAnsi" w:hAnsi="Arial" w:cs="Arial"/>
          <w:sz w:val="20"/>
          <w:lang w:eastAsia="en-US"/>
        </w:rPr>
        <w:t>t</w:t>
      </w:r>
      <w:r w:rsidR="0088251E">
        <w:rPr>
          <w:rFonts w:ascii="Arial" w:eastAsiaTheme="minorHAnsi" w:hAnsi="Arial" w:cs="Arial"/>
          <w:sz w:val="20"/>
          <w:lang w:eastAsia="en-US"/>
        </w:rPr>
        <w:t>,</w:t>
      </w:r>
      <w:r w:rsidR="00E95119">
        <w:rPr>
          <w:rFonts w:ascii="Arial" w:eastAsiaTheme="minorHAnsi" w:hAnsi="Arial" w:cs="Arial"/>
          <w:sz w:val="20"/>
          <w:lang w:eastAsia="en-US"/>
        </w:rPr>
        <w:t xml:space="preserve"> </w:t>
      </w:r>
      <w:bookmarkStart w:id="0" w:name="_GoBack"/>
      <w:bookmarkEnd w:id="0"/>
      <w:r w:rsidR="0088251E">
        <w:rPr>
          <w:rFonts w:ascii="Arial" w:eastAsiaTheme="minorHAnsi" w:hAnsi="Arial" w:cs="Arial"/>
          <w:sz w:val="20"/>
          <w:lang w:eastAsia="en-US"/>
        </w:rPr>
        <w:t>d</w:t>
      </w:r>
      <w:r w:rsidRPr="00F60C80">
        <w:rPr>
          <w:rFonts w:ascii="Arial" w:eastAsiaTheme="minorHAnsi" w:hAnsi="Arial" w:cs="Arial"/>
          <w:sz w:val="20"/>
          <w:lang w:eastAsia="en-US"/>
        </w:rPr>
        <w:t xml:space="preserve">ata. Zamawiający ma prawo wystąpić do Wykonawcy o udostępnienie takiego dokumentu celem weryfikacji. Niespełnienie tego wymagania spowoduje odrzucenie </w:t>
      </w:r>
      <w:proofErr w:type="gramStart"/>
      <w:r w:rsidRPr="00F60C80">
        <w:rPr>
          <w:rFonts w:ascii="Arial" w:eastAsiaTheme="minorHAnsi" w:hAnsi="Arial" w:cs="Arial"/>
          <w:sz w:val="20"/>
          <w:lang w:eastAsia="en-US"/>
        </w:rPr>
        <w:t>oferty jako</w:t>
      </w:r>
      <w:proofErr w:type="gramEnd"/>
      <w:r w:rsidRPr="00F60C80">
        <w:rPr>
          <w:rFonts w:ascii="Arial" w:eastAsiaTheme="minorHAnsi" w:hAnsi="Arial" w:cs="Arial"/>
          <w:sz w:val="20"/>
          <w:lang w:eastAsia="en-US"/>
        </w:rPr>
        <w:t xml:space="preserve"> niezgodnej z treścią </w:t>
      </w:r>
      <w:r w:rsidR="00F60C80">
        <w:rPr>
          <w:rFonts w:ascii="Arial" w:eastAsiaTheme="minorHAnsi" w:hAnsi="Arial" w:cs="Arial"/>
          <w:sz w:val="20"/>
          <w:lang w:eastAsia="en-US"/>
        </w:rPr>
        <w:t>określoną w zaproszeniu</w:t>
      </w:r>
      <w:r w:rsidRPr="00F60C80">
        <w:rPr>
          <w:rFonts w:ascii="Arial" w:eastAsiaTheme="minorHAnsi" w:hAnsi="Arial" w:cs="Arial"/>
          <w:sz w:val="20"/>
          <w:lang w:eastAsia="en-US"/>
        </w:rPr>
        <w:t>.</w:t>
      </w:r>
    </w:p>
    <w:p w:rsidR="00CC6FB8" w:rsidRPr="00F60C80" w:rsidRDefault="00B5213D" w:rsidP="00F60C8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F60C80">
        <w:rPr>
          <w:rFonts w:ascii="Arial" w:eastAsiaTheme="minorHAnsi" w:hAnsi="Arial" w:cs="Arial"/>
          <w:b/>
          <w:bCs/>
          <w:i/>
          <w:iCs/>
          <w:sz w:val="20"/>
          <w:lang w:eastAsia="en-US"/>
        </w:rPr>
        <w:t>Zamawiający zastrzega sobie prawo do zażądania w wyznaczonym przez siebie terminie, dokonania</w:t>
      </w:r>
      <w:r w:rsidR="00F60C80">
        <w:rPr>
          <w:rFonts w:ascii="Arial" w:eastAsiaTheme="minorHAnsi" w:hAnsi="Arial" w:cs="Arial"/>
          <w:b/>
          <w:bCs/>
          <w:i/>
          <w:iCs/>
          <w:sz w:val="20"/>
          <w:lang w:eastAsia="en-US"/>
        </w:rPr>
        <w:t xml:space="preserve"> </w:t>
      </w:r>
      <w:r w:rsidRPr="00F60C80">
        <w:rPr>
          <w:rFonts w:ascii="Arial" w:eastAsiaTheme="minorHAnsi" w:hAnsi="Arial" w:cs="Arial"/>
          <w:b/>
          <w:bCs/>
          <w:i/>
          <w:iCs/>
          <w:sz w:val="20"/>
          <w:lang w:eastAsia="en-US"/>
        </w:rPr>
        <w:t xml:space="preserve">przez Wykonawcę prezentacji w siedzibie Zamawiającego oferowanego </w:t>
      </w:r>
      <w:r w:rsidRPr="00F60C80">
        <w:rPr>
          <w:rFonts w:ascii="Arial" w:eastAsiaTheme="minorHAnsi" w:hAnsi="Arial" w:cs="Arial"/>
          <w:b/>
          <w:i/>
          <w:iCs/>
          <w:sz w:val="20"/>
          <w:lang w:eastAsia="en-US"/>
        </w:rPr>
        <w:t>monitora kardiologicznego</w:t>
      </w:r>
      <w:r w:rsidRPr="00F60C80">
        <w:rPr>
          <w:rFonts w:ascii="Arial" w:eastAsiaTheme="minorHAnsi" w:hAnsi="Arial" w:cs="Arial"/>
          <w:i/>
          <w:iCs/>
          <w:sz w:val="20"/>
          <w:lang w:eastAsia="en-US"/>
        </w:rPr>
        <w:t xml:space="preserve"> </w:t>
      </w:r>
      <w:r w:rsidRPr="00F60C80">
        <w:rPr>
          <w:rFonts w:ascii="Arial" w:eastAsiaTheme="minorHAnsi" w:hAnsi="Arial" w:cs="Arial"/>
          <w:b/>
          <w:bCs/>
          <w:i/>
          <w:iCs/>
          <w:sz w:val="20"/>
          <w:lang w:eastAsia="en-US"/>
        </w:rPr>
        <w:t>ze</w:t>
      </w:r>
      <w:r w:rsidR="00F60C80">
        <w:rPr>
          <w:rFonts w:ascii="Arial" w:eastAsiaTheme="minorHAnsi" w:hAnsi="Arial" w:cs="Arial"/>
          <w:b/>
          <w:bCs/>
          <w:i/>
          <w:iCs/>
          <w:sz w:val="20"/>
          <w:lang w:eastAsia="en-US"/>
        </w:rPr>
        <w:t xml:space="preserve"> </w:t>
      </w:r>
      <w:r w:rsidRPr="00F60C80">
        <w:rPr>
          <w:rFonts w:ascii="Arial" w:eastAsiaTheme="minorHAnsi" w:hAnsi="Arial" w:cs="Arial"/>
          <w:b/>
          <w:bCs/>
          <w:i/>
          <w:iCs/>
          <w:sz w:val="20"/>
          <w:lang w:eastAsia="en-US"/>
        </w:rPr>
        <w:t>wszystkimi wymaganymi parametrami. Niespełnienie tego wymagania spowoduje odrzucenie oferty</w:t>
      </w:r>
      <w:r w:rsidR="00F60C80">
        <w:rPr>
          <w:rFonts w:ascii="Arial" w:eastAsiaTheme="minorHAnsi" w:hAnsi="Arial" w:cs="Arial"/>
          <w:b/>
          <w:bCs/>
          <w:i/>
          <w:iCs/>
          <w:sz w:val="20"/>
          <w:lang w:eastAsia="en-US"/>
        </w:rPr>
        <w:t>.</w:t>
      </w:r>
    </w:p>
    <w:sectPr w:rsidR="00CC6FB8" w:rsidRPr="00F60C80" w:rsidSect="00975811">
      <w:pgSz w:w="11906" w:h="16838"/>
      <w:pgMar w:top="973" w:right="1417" w:bottom="1276" w:left="1417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7E" w:rsidRDefault="000E267E" w:rsidP="00CD4C1A">
      <w:r>
        <w:separator/>
      </w:r>
    </w:p>
  </w:endnote>
  <w:endnote w:type="continuationSeparator" w:id="0">
    <w:p w:rsidR="000E267E" w:rsidRDefault="000E267E" w:rsidP="00CD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7E" w:rsidRDefault="000E267E" w:rsidP="00CD4C1A">
      <w:r>
        <w:separator/>
      </w:r>
    </w:p>
  </w:footnote>
  <w:footnote w:type="continuationSeparator" w:id="0">
    <w:p w:rsidR="000E267E" w:rsidRDefault="000E267E" w:rsidP="00CD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AFD"/>
    <w:multiLevelType w:val="hybridMultilevel"/>
    <w:tmpl w:val="8D5EBF0A"/>
    <w:lvl w:ilvl="0" w:tplc="391C3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5D35"/>
    <w:multiLevelType w:val="hybridMultilevel"/>
    <w:tmpl w:val="4B30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95DF4"/>
    <w:multiLevelType w:val="hybridMultilevel"/>
    <w:tmpl w:val="08589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722B0"/>
    <w:multiLevelType w:val="hybridMultilevel"/>
    <w:tmpl w:val="4ACCF3FC"/>
    <w:lvl w:ilvl="0" w:tplc="391C3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42258"/>
    <w:multiLevelType w:val="hybridMultilevel"/>
    <w:tmpl w:val="DAA8E6C8"/>
    <w:lvl w:ilvl="0" w:tplc="391C35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B7"/>
    <w:rsid w:val="000025F1"/>
    <w:rsid w:val="00002AC9"/>
    <w:rsid w:val="00007089"/>
    <w:rsid w:val="00010975"/>
    <w:rsid w:val="000115DB"/>
    <w:rsid w:val="00013DC4"/>
    <w:rsid w:val="0001583C"/>
    <w:rsid w:val="00015F40"/>
    <w:rsid w:val="00017010"/>
    <w:rsid w:val="00020750"/>
    <w:rsid w:val="000213E4"/>
    <w:rsid w:val="00025703"/>
    <w:rsid w:val="00025A50"/>
    <w:rsid w:val="00032B66"/>
    <w:rsid w:val="00036705"/>
    <w:rsid w:val="00036FE2"/>
    <w:rsid w:val="00037E69"/>
    <w:rsid w:val="00043FD4"/>
    <w:rsid w:val="0005151B"/>
    <w:rsid w:val="00051F7D"/>
    <w:rsid w:val="000527C2"/>
    <w:rsid w:val="000534B7"/>
    <w:rsid w:val="0005484A"/>
    <w:rsid w:val="000560D7"/>
    <w:rsid w:val="000564C0"/>
    <w:rsid w:val="00056A7B"/>
    <w:rsid w:val="000574CC"/>
    <w:rsid w:val="000605A1"/>
    <w:rsid w:val="000606C6"/>
    <w:rsid w:val="00060FB8"/>
    <w:rsid w:val="000613EE"/>
    <w:rsid w:val="00061479"/>
    <w:rsid w:val="00067483"/>
    <w:rsid w:val="00070784"/>
    <w:rsid w:val="00071B59"/>
    <w:rsid w:val="00074533"/>
    <w:rsid w:val="00076677"/>
    <w:rsid w:val="000767CD"/>
    <w:rsid w:val="000816F6"/>
    <w:rsid w:val="00081DF9"/>
    <w:rsid w:val="00082368"/>
    <w:rsid w:val="00084708"/>
    <w:rsid w:val="00084EF2"/>
    <w:rsid w:val="000851C9"/>
    <w:rsid w:val="00086381"/>
    <w:rsid w:val="00087D57"/>
    <w:rsid w:val="00090BA4"/>
    <w:rsid w:val="000929C3"/>
    <w:rsid w:val="000938E6"/>
    <w:rsid w:val="00093BFD"/>
    <w:rsid w:val="00097330"/>
    <w:rsid w:val="000A2283"/>
    <w:rsid w:val="000A671B"/>
    <w:rsid w:val="000B0953"/>
    <w:rsid w:val="000B0F5C"/>
    <w:rsid w:val="000B2D3E"/>
    <w:rsid w:val="000B3024"/>
    <w:rsid w:val="000B4696"/>
    <w:rsid w:val="000B48E2"/>
    <w:rsid w:val="000C0EE1"/>
    <w:rsid w:val="000C3A28"/>
    <w:rsid w:val="000C652F"/>
    <w:rsid w:val="000D180C"/>
    <w:rsid w:val="000D4F7D"/>
    <w:rsid w:val="000E267E"/>
    <w:rsid w:val="000E2C79"/>
    <w:rsid w:val="000E3023"/>
    <w:rsid w:val="000E401A"/>
    <w:rsid w:val="000F3E95"/>
    <w:rsid w:val="000F6778"/>
    <w:rsid w:val="000F6DB0"/>
    <w:rsid w:val="001024ED"/>
    <w:rsid w:val="001047B0"/>
    <w:rsid w:val="00105402"/>
    <w:rsid w:val="001078A9"/>
    <w:rsid w:val="00113D61"/>
    <w:rsid w:val="0011725D"/>
    <w:rsid w:val="001217DC"/>
    <w:rsid w:val="00121D4E"/>
    <w:rsid w:val="00122C8B"/>
    <w:rsid w:val="001239CC"/>
    <w:rsid w:val="00123D77"/>
    <w:rsid w:val="001304E3"/>
    <w:rsid w:val="001316D0"/>
    <w:rsid w:val="00132740"/>
    <w:rsid w:val="00133743"/>
    <w:rsid w:val="00136664"/>
    <w:rsid w:val="001371CC"/>
    <w:rsid w:val="001373CC"/>
    <w:rsid w:val="0014545F"/>
    <w:rsid w:val="00147D53"/>
    <w:rsid w:val="00147DD3"/>
    <w:rsid w:val="00147F63"/>
    <w:rsid w:val="001506B9"/>
    <w:rsid w:val="001548EE"/>
    <w:rsid w:val="001549E8"/>
    <w:rsid w:val="00155103"/>
    <w:rsid w:val="0015656A"/>
    <w:rsid w:val="00156A62"/>
    <w:rsid w:val="00163058"/>
    <w:rsid w:val="00163B2E"/>
    <w:rsid w:val="00164532"/>
    <w:rsid w:val="00171E76"/>
    <w:rsid w:val="001749C4"/>
    <w:rsid w:val="001753B0"/>
    <w:rsid w:val="0017561A"/>
    <w:rsid w:val="00177117"/>
    <w:rsid w:val="00177131"/>
    <w:rsid w:val="0017746A"/>
    <w:rsid w:val="00180E54"/>
    <w:rsid w:val="0018268E"/>
    <w:rsid w:val="00183CE0"/>
    <w:rsid w:val="00184D5E"/>
    <w:rsid w:val="00186213"/>
    <w:rsid w:val="00186B2E"/>
    <w:rsid w:val="00186FCE"/>
    <w:rsid w:val="00190E66"/>
    <w:rsid w:val="00191BE8"/>
    <w:rsid w:val="001948D3"/>
    <w:rsid w:val="001952C7"/>
    <w:rsid w:val="00197DA9"/>
    <w:rsid w:val="001A07A7"/>
    <w:rsid w:val="001A15F6"/>
    <w:rsid w:val="001B2739"/>
    <w:rsid w:val="001B3B02"/>
    <w:rsid w:val="001B3DB1"/>
    <w:rsid w:val="001B577A"/>
    <w:rsid w:val="001B793C"/>
    <w:rsid w:val="001B7BDD"/>
    <w:rsid w:val="001C2BAE"/>
    <w:rsid w:val="001C710F"/>
    <w:rsid w:val="001C7ECE"/>
    <w:rsid w:val="001D13BB"/>
    <w:rsid w:val="001D5B24"/>
    <w:rsid w:val="001D611A"/>
    <w:rsid w:val="001E0D5D"/>
    <w:rsid w:val="001E3180"/>
    <w:rsid w:val="001E34CE"/>
    <w:rsid w:val="001E73E8"/>
    <w:rsid w:val="001F0221"/>
    <w:rsid w:val="001F10D6"/>
    <w:rsid w:val="001F4157"/>
    <w:rsid w:val="001F5161"/>
    <w:rsid w:val="00200DA5"/>
    <w:rsid w:val="002036AD"/>
    <w:rsid w:val="00203975"/>
    <w:rsid w:val="00204FA4"/>
    <w:rsid w:val="002068B6"/>
    <w:rsid w:val="00210F0B"/>
    <w:rsid w:val="002166F0"/>
    <w:rsid w:val="00220BDD"/>
    <w:rsid w:val="00223FA1"/>
    <w:rsid w:val="00225029"/>
    <w:rsid w:val="00225DF7"/>
    <w:rsid w:val="0023226C"/>
    <w:rsid w:val="0023276A"/>
    <w:rsid w:val="002351F9"/>
    <w:rsid w:val="0023556C"/>
    <w:rsid w:val="00236C86"/>
    <w:rsid w:val="00240400"/>
    <w:rsid w:val="00243B30"/>
    <w:rsid w:val="00250A34"/>
    <w:rsid w:val="00252C8A"/>
    <w:rsid w:val="00254AD1"/>
    <w:rsid w:val="00254B48"/>
    <w:rsid w:val="00256E4B"/>
    <w:rsid w:val="00257348"/>
    <w:rsid w:val="00257C49"/>
    <w:rsid w:val="002605D8"/>
    <w:rsid w:val="00260626"/>
    <w:rsid w:val="002640FA"/>
    <w:rsid w:val="002645B3"/>
    <w:rsid w:val="00264FB5"/>
    <w:rsid w:val="00270348"/>
    <w:rsid w:val="002752A1"/>
    <w:rsid w:val="00275468"/>
    <w:rsid w:val="00275E40"/>
    <w:rsid w:val="002775AE"/>
    <w:rsid w:val="00277A1C"/>
    <w:rsid w:val="0028096C"/>
    <w:rsid w:val="00281953"/>
    <w:rsid w:val="0028259B"/>
    <w:rsid w:val="0028357E"/>
    <w:rsid w:val="00284638"/>
    <w:rsid w:val="00286786"/>
    <w:rsid w:val="0028781D"/>
    <w:rsid w:val="00290127"/>
    <w:rsid w:val="00293BFB"/>
    <w:rsid w:val="0029420F"/>
    <w:rsid w:val="0029632A"/>
    <w:rsid w:val="00296F7B"/>
    <w:rsid w:val="00297136"/>
    <w:rsid w:val="002975FA"/>
    <w:rsid w:val="002A0CEB"/>
    <w:rsid w:val="002A44D7"/>
    <w:rsid w:val="002A4E5A"/>
    <w:rsid w:val="002A4F2A"/>
    <w:rsid w:val="002A7547"/>
    <w:rsid w:val="002B062D"/>
    <w:rsid w:val="002B1F65"/>
    <w:rsid w:val="002B3ED7"/>
    <w:rsid w:val="002B4F3E"/>
    <w:rsid w:val="002B6D09"/>
    <w:rsid w:val="002B7724"/>
    <w:rsid w:val="002C007F"/>
    <w:rsid w:val="002C0872"/>
    <w:rsid w:val="002C1A47"/>
    <w:rsid w:val="002C2055"/>
    <w:rsid w:val="002C2244"/>
    <w:rsid w:val="002C3BE6"/>
    <w:rsid w:val="002C3DCB"/>
    <w:rsid w:val="002C57DE"/>
    <w:rsid w:val="002C5EF0"/>
    <w:rsid w:val="002C647D"/>
    <w:rsid w:val="002C7252"/>
    <w:rsid w:val="002D0664"/>
    <w:rsid w:val="002D0AD4"/>
    <w:rsid w:val="002D2F3A"/>
    <w:rsid w:val="002D31EA"/>
    <w:rsid w:val="002D4439"/>
    <w:rsid w:val="002E3991"/>
    <w:rsid w:val="002E5DC5"/>
    <w:rsid w:val="002E61F6"/>
    <w:rsid w:val="002E6758"/>
    <w:rsid w:val="002F00A5"/>
    <w:rsid w:val="002F2D08"/>
    <w:rsid w:val="002F505A"/>
    <w:rsid w:val="002F727B"/>
    <w:rsid w:val="002F7D6D"/>
    <w:rsid w:val="003007C7"/>
    <w:rsid w:val="003021AC"/>
    <w:rsid w:val="00302F50"/>
    <w:rsid w:val="003059E6"/>
    <w:rsid w:val="00307A96"/>
    <w:rsid w:val="003119D8"/>
    <w:rsid w:val="00313519"/>
    <w:rsid w:val="00316E56"/>
    <w:rsid w:val="00316E92"/>
    <w:rsid w:val="003174FD"/>
    <w:rsid w:val="00317F1F"/>
    <w:rsid w:val="003212C6"/>
    <w:rsid w:val="0032437C"/>
    <w:rsid w:val="00325C57"/>
    <w:rsid w:val="00325F53"/>
    <w:rsid w:val="00326890"/>
    <w:rsid w:val="00327C85"/>
    <w:rsid w:val="00330B1B"/>
    <w:rsid w:val="00330F68"/>
    <w:rsid w:val="00331A3B"/>
    <w:rsid w:val="00331A4B"/>
    <w:rsid w:val="00335BF9"/>
    <w:rsid w:val="0034001E"/>
    <w:rsid w:val="00340145"/>
    <w:rsid w:val="00341546"/>
    <w:rsid w:val="0034278C"/>
    <w:rsid w:val="00342879"/>
    <w:rsid w:val="00344ED5"/>
    <w:rsid w:val="0034689C"/>
    <w:rsid w:val="00346F6A"/>
    <w:rsid w:val="003476DD"/>
    <w:rsid w:val="003573BC"/>
    <w:rsid w:val="003621E5"/>
    <w:rsid w:val="003671FB"/>
    <w:rsid w:val="00373839"/>
    <w:rsid w:val="00376E1B"/>
    <w:rsid w:val="00380FBB"/>
    <w:rsid w:val="003817F3"/>
    <w:rsid w:val="003823D5"/>
    <w:rsid w:val="003831E0"/>
    <w:rsid w:val="003851C0"/>
    <w:rsid w:val="00387DE7"/>
    <w:rsid w:val="00390158"/>
    <w:rsid w:val="003930E9"/>
    <w:rsid w:val="00393D95"/>
    <w:rsid w:val="00395B60"/>
    <w:rsid w:val="00395C75"/>
    <w:rsid w:val="003961B1"/>
    <w:rsid w:val="003971A9"/>
    <w:rsid w:val="003A212D"/>
    <w:rsid w:val="003A21EF"/>
    <w:rsid w:val="003B07E3"/>
    <w:rsid w:val="003B0E80"/>
    <w:rsid w:val="003B5692"/>
    <w:rsid w:val="003B7C90"/>
    <w:rsid w:val="003C04BB"/>
    <w:rsid w:val="003C20F8"/>
    <w:rsid w:val="003C25D7"/>
    <w:rsid w:val="003C3446"/>
    <w:rsid w:val="003C49D3"/>
    <w:rsid w:val="003C764D"/>
    <w:rsid w:val="003D271A"/>
    <w:rsid w:val="003D45E6"/>
    <w:rsid w:val="003D499D"/>
    <w:rsid w:val="003D4AEA"/>
    <w:rsid w:val="003D55A2"/>
    <w:rsid w:val="003D5E24"/>
    <w:rsid w:val="003D6C4E"/>
    <w:rsid w:val="003E044B"/>
    <w:rsid w:val="003E0769"/>
    <w:rsid w:val="003E44B7"/>
    <w:rsid w:val="003F3B88"/>
    <w:rsid w:val="003F3F4B"/>
    <w:rsid w:val="003F47E4"/>
    <w:rsid w:val="003F7E0F"/>
    <w:rsid w:val="003F7F7C"/>
    <w:rsid w:val="00400F87"/>
    <w:rsid w:val="004016F5"/>
    <w:rsid w:val="00411DA2"/>
    <w:rsid w:val="004149B4"/>
    <w:rsid w:val="00423ED9"/>
    <w:rsid w:val="00425DD1"/>
    <w:rsid w:val="0043043E"/>
    <w:rsid w:val="004312EB"/>
    <w:rsid w:val="004317AA"/>
    <w:rsid w:val="0043252B"/>
    <w:rsid w:val="004328F7"/>
    <w:rsid w:val="00432CEE"/>
    <w:rsid w:val="0043428F"/>
    <w:rsid w:val="004342EB"/>
    <w:rsid w:val="00435C01"/>
    <w:rsid w:val="00437A6F"/>
    <w:rsid w:val="00440794"/>
    <w:rsid w:val="00444AE7"/>
    <w:rsid w:val="00447074"/>
    <w:rsid w:val="0044715D"/>
    <w:rsid w:val="00450602"/>
    <w:rsid w:val="004506BF"/>
    <w:rsid w:val="00452311"/>
    <w:rsid w:val="0045290C"/>
    <w:rsid w:val="004537EC"/>
    <w:rsid w:val="00454E4E"/>
    <w:rsid w:val="00455B81"/>
    <w:rsid w:val="0045745F"/>
    <w:rsid w:val="004611F7"/>
    <w:rsid w:val="00467D12"/>
    <w:rsid w:val="0047041B"/>
    <w:rsid w:val="00470465"/>
    <w:rsid w:val="00470466"/>
    <w:rsid w:val="00470FC2"/>
    <w:rsid w:val="00472F8E"/>
    <w:rsid w:val="004805F9"/>
    <w:rsid w:val="0048233F"/>
    <w:rsid w:val="0048274D"/>
    <w:rsid w:val="00482F61"/>
    <w:rsid w:val="00483794"/>
    <w:rsid w:val="00483AC3"/>
    <w:rsid w:val="00483C6C"/>
    <w:rsid w:val="0048471C"/>
    <w:rsid w:val="00485992"/>
    <w:rsid w:val="004870F9"/>
    <w:rsid w:val="00487999"/>
    <w:rsid w:val="004949F0"/>
    <w:rsid w:val="00495976"/>
    <w:rsid w:val="00496E6A"/>
    <w:rsid w:val="004A016B"/>
    <w:rsid w:val="004A028B"/>
    <w:rsid w:val="004A122B"/>
    <w:rsid w:val="004A351E"/>
    <w:rsid w:val="004A6576"/>
    <w:rsid w:val="004B1555"/>
    <w:rsid w:val="004B1DAB"/>
    <w:rsid w:val="004B565F"/>
    <w:rsid w:val="004B6D03"/>
    <w:rsid w:val="004C045F"/>
    <w:rsid w:val="004C1B58"/>
    <w:rsid w:val="004C2B2C"/>
    <w:rsid w:val="004C65AD"/>
    <w:rsid w:val="004C6B3A"/>
    <w:rsid w:val="004C7986"/>
    <w:rsid w:val="004C7DCC"/>
    <w:rsid w:val="004D21FB"/>
    <w:rsid w:val="004D33D9"/>
    <w:rsid w:val="004D7A18"/>
    <w:rsid w:val="004D7F19"/>
    <w:rsid w:val="004E344B"/>
    <w:rsid w:val="004E620D"/>
    <w:rsid w:val="004E72FE"/>
    <w:rsid w:val="004F5673"/>
    <w:rsid w:val="004F5F06"/>
    <w:rsid w:val="004F5F39"/>
    <w:rsid w:val="0050210D"/>
    <w:rsid w:val="00503099"/>
    <w:rsid w:val="00510A6C"/>
    <w:rsid w:val="005112B2"/>
    <w:rsid w:val="005117B2"/>
    <w:rsid w:val="00516A9F"/>
    <w:rsid w:val="005176BF"/>
    <w:rsid w:val="00521328"/>
    <w:rsid w:val="005221A9"/>
    <w:rsid w:val="00522BAC"/>
    <w:rsid w:val="00522C19"/>
    <w:rsid w:val="005252B9"/>
    <w:rsid w:val="0052537C"/>
    <w:rsid w:val="00527D98"/>
    <w:rsid w:val="00532084"/>
    <w:rsid w:val="00532BD8"/>
    <w:rsid w:val="00532BE9"/>
    <w:rsid w:val="005343BF"/>
    <w:rsid w:val="00534F1E"/>
    <w:rsid w:val="00535477"/>
    <w:rsid w:val="005361BD"/>
    <w:rsid w:val="00536AAE"/>
    <w:rsid w:val="00537AFC"/>
    <w:rsid w:val="005408FD"/>
    <w:rsid w:val="0054100D"/>
    <w:rsid w:val="005450C3"/>
    <w:rsid w:val="0054579E"/>
    <w:rsid w:val="0055269D"/>
    <w:rsid w:val="00552BA1"/>
    <w:rsid w:val="0055332F"/>
    <w:rsid w:val="005542D4"/>
    <w:rsid w:val="00555EF8"/>
    <w:rsid w:val="005633AB"/>
    <w:rsid w:val="00563679"/>
    <w:rsid w:val="0056370C"/>
    <w:rsid w:val="00564444"/>
    <w:rsid w:val="00570741"/>
    <w:rsid w:val="005716C8"/>
    <w:rsid w:val="00573B03"/>
    <w:rsid w:val="00573E4D"/>
    <w:rsid w:val="005740F5"/>
    <w:rsid w:val="005744EE"/>
    <w:rsid w:val="005753B4"/>
    <w:rsid w:val="005754A8"/>
    <w:rsid w:val="005776C3"/>
    <w:rsid w:val="0058177B"/>
    <w:rsid w:val="005825A6"/>
    <w:rsid w:val="005845FA"/>
    <w:rsid w:val="00584D55"/>
    <w:rsid w:val="00585A0A"/>
    <w:rsid w:val="00587175"/>
    <w:rsid w:val="00590EDA"/>
    <w:rsid w:val="0059253E"/>
    <w:rsid w:val="00594219"/>
    <w:rsid w:val="00594A5C"/>
    <w:rsid w:val="00596CFC"/>
    <w:rsid w:val="00596EE9"/>
    <w:rsid w:val="005A1557"/>
    <w:rsid w:val="005A40B6"/>
    <w:rsid w:val="005A6315"/>
    <w:rsid w:val="005A7125"/>
    <w:rsid w:val="005A7FBF"/>
    <w:rsid w:val="005B1327"/>
    <w:rsid w:val="005B4C76"/>
    <w:rsid w:val="005B5A0D"/>
    <w:rsid w:val="005B675F"/>
    <w:rsid w:val="005B735D"/>
    <w:rsid w:val="005C05B0"/>
    <w:rsid w:val="005C0C5D"/>
    <w:rsid w:val="005C494F"/>
    <w:rsid w:val="005C5BFB"/>
    <w:rsid w:val="005C7DA4"/>
    <w:rsid w:val="005D017E"/>
    <w:rsid w:val="005D0541"/>
    <w:rsid w:val="005D06F5"/>
    <w:rsid w:val="005D0F35"/>
    <w:rsid w:val="005D3346"/>
    <w:rsid w:val="005D65B0"/>
    <w:rsid w:val="005E03A5"/>
    <w:rsid w:val="005E21B0"/>
    <w:rsid w:val="005E267B"/>
    <w:rsid w:val="005F03E9"/>
    <w:rsid w:val="005F181C"/>
    <w:rsid w:val="005F1C0B"/>
    <w:rsid w:val="005F2CF2"/>
    <w:rsid w:val="005F348B"/>
    <w:rsid w:val="005F3B2F"/>
    <w:rsid w:val="005F4036"/>
    <w:rsid w:val="005F4A6A"/>
    <w:rsid w:val="005F6604"/>
    <w:rsid w:val="005F742F"/>
    <w:rsid w:val="00600212"/>
    <w:rsid w:val="006005AE"/>
    <w:rsid w:val="00604220"/>
    <w:rsid w:val="00605117"/>
    <w:rsid w:val="00606193"/>
    <w:rsid w:val="0060699F"/>
    <w:rsid w:val="0060779D"/>
    <w:rsid w:val="00610077"/>
    <w:rsid w:val="00613246"/>
    <w:rsid w:val="00613DD4"/>
    <w:rsid w:val="0061476F"/>
    <w:rsid w:val="0061554F"/>
    <w:rsid w:val="0061628F"/>
    <w:rsid w:val="006222EA"/>
    <w:rsid w:val="00624562"/>
    <w:rsid w:val="00625CA0"/>
    <w:rsid w:val="00630065"/>
    <w:rsid w:val="006308B7"/>
    <w:rsid w:val="00631E45"/>
    <w:rsid w:val="006324DC"/>
    <w:rsid w:val="00633C29"/>
    <w:rsid w:val="006369C3"/>
    <w:rsid w:val="006403B7"/>
    <w:rsid w:val="00642D2C"/>
    <w:rsid w:val="006432A5"/>
    <w:rsid w:val="0064563C"/>
    <w:rsid w:val="00645C0A"/>
    <w:rsid w:val="006466F1"/>
    <w:rsid w:val="00646D71"/>
    <w:rsid w:val="006514F4"/>
    <w:rsid w:val="00654E6C"/>
    <w:rsid w:val="00656908"/>
    <w:rsid w:val="0066181C"/>
    <w:rsid w:val="00661BD6"/>
    <w:rsid w:val="00664005"/>
    <w:rsid w:val="00666BCF"/>
    <w:rsid w:val="00666F66"/>
    <w:rsid w:val="00667821"/>
    <w:rsid w:val="00673592"/>
    <w:rsid w:val="0067399B"/>
    <w:rsid w:val="0067558C"/>
    <w:rsid w:val="00675DE5"/>
    <w:rsid w:val="0067650A"/>
    <w:rsid w:val="00681AD7"/>
    <w:rsid w:val="00681C21"/>
    <w:rsid w:val="0068218E"/>
    <w:rsid w:val="00682D06"/>
    <w:rsid w:val="0068477F"/>
    <w:rsid w:val="00685A40"/>
    <w:rsid w:val="006862B3"/>
    <w:rsid w:val="0068652E"/>
    <w:rsid w:val="00687D07"/>
    <w:rsid w:val="00690DE2"/>
    <w:rsid w:val="00692284"/>
    <w:rsid w:val="0069298D"/>
    <w:rsid w:val="00696F89"/>
    <w:rsid w:val="00697D6E"/>
    <w:rsid w:val="006A496F"/>
    <w:rsid w:val="006A4973"/>
    <w:rsid w:val="006A628C"/>
    <w:rsid w:val="006A68E1"/>
    <w:rsid w:val="006A7CA7"/>
    <w:rsid w:val="006B130F"/>
    <w:rsid w:val="006B3B93"/>
    <w:rsid w:val="006B489B"/>
    <w:rsid w:val="006B7658"/>
    <w:rsid w:val="006C1428"/>
    <w:rsid w:val="006C4C5B"/>
    <w:rsid w:val="006C5095"/>
    <w:rsid w:val="006C6071"/>
    <w:rsid w:val="006C7B00"/>
    <w:rsid w:val="006D4CFE"/>
    <w:rsid w:val="006D5D1E"/>
    <w:rsid w:val="006D754C"/>
    <w:rsid w:val="006D7D80"/>
    <w:rsid w:val="006D7EEE"/>
    <w:rsid w:val="006E2162"/>
    <w:rsid w:val="006E336D"/>
    <w:rsid w:val="006E40F6"/>
    <w:rsid w:val="006E52EC"/>
    <w:rsid w:val="006E5539"/>
    <w:rsid w:val="006E7E15"/>
    <w:rsid w:val="006F0503"/>
    <w:rsid w:val="006F09BC"/>
    <w:rsid w:val="006F118B"/>
    <w:rsid w:val="006F27F4"/>
    <w:rsid w:val="006F3A22"/>
    <w:rsid w:val="006F3C63"/>
    <w:rsid w:val="007004F7"/>
    <w:rsid w:val="00703E8E"/>
    <w:rsid w:val="0070759E"/>
    <w:rsid w:val="00710990"/>
    <w:rsid w:val="0071224C"/>
    <w:rsid w:val="007132AC"/>
    <w:rsid w:val="00717185"/>
    <w:rsid w:val="0072070E"/>
    <w:rsid w:val="00720A9F"/>
    <w:rsid w:val="007215ED"/>
    <w:rsid w:val="0072204C"/>
    <w:rsid w:val="007247C8"/>
    <w:rsid w:val="007308D4"/>
    <w:rsid w:val="00730DC1"/>
    <w:rsid w:val="007310F2"/>
    <w:rsid w:val="007319C1"/>
    <w:rsid w:val="00732576"/>
    <w:rsid w:val="007337BA"/>
    <w:rsid w:val="00735532"/>
    <w:rsid w:val="007373BE"/>
    <w:rsid w:val="0073792B"/>
    <w:rsid w:val="0074197A"/>
    <w:rsid w:val="00741F17"/>
    <w:rsid w:val="00742CA2"/>
    <w:rsid w:val="00743704"/>
    <w:rsid w:val="00744355"/>
    <w:rsid w:val="00745863"/>
    <w:rsid w:val="007464F7"/>
    <w:rsid w:val="007466E6"/>
    <w:rsid w:val="00751BBB"/>
    <w:rsid w:val="007522E2"/>
    <w:rsid w:val="00752352"/>
    <w:rsid w:val="0075480F"/>
    <w:rsid w:val="00754F8A"/>
    <w:rsid w:val="0075504A"/>
    <w:rsid w:val="00755A74"/>
    <w:rsid w:val="00757181"/>
    <w:rsid w:val="00760E1A"/>
    <w:rsid w:val="00760F21"/>
    <w:rsid w:val="007620CC"/>
    <w:rsid w:val="0076300E"/>
    <w:rsid w:val="00765CED"/>
    <w:rsid w:val="00766D7C"/>
    <w:rsid w:val="00766DD0"/>
    <w:rsid w:val="007723C1"/>
    <w:rsid w:val="00774354"/>
    <w:rsid w:val="00775F65"/>
    <w:rsid w:val="00777A6E"/>
    <w:rsid w:val="00780C9E"/>
    <w:rsid w:val="00782716"/>
    <w:rsid w:val="00783277"/>
    <w:rsid w:val="0078725D"/>
    <w:rsid w:val="0078746D"/>
    <w:rsid w:val="0078798F"/>
    <w:rsid w:val="00792CCD"/>
    <w:rsid w:val="007939C4"/>
    <w:rsid w:val="00794F87"/>
    <w:rsid w:val="0079527A"/>
    <w:rsid w:val="00795420"/>
    <w:rsid w:val="007A1390"/>
    <w:rsid w:val="007A34F7"/>
    <w:rsid w:val="007A5727"/>
    <w:rsid w:val="007B02CA"/>
    <w:rsid w:val="007B0674"/>
    <w:rsid w:val="007B0CFC"/>
    <w:rsid w:val="007B1CAF"/>
    <w:rsid w:val="007B4D81"/>
    <w:rsid w:val="007B601A"/>
    <w:rsid w:val="007B729E"/>
    <w:rsid w:val="007B7AC1"/>
    <w:rsid w:val="007C0D7E"/>
    <w:rsid w:val="007C236C"/>
    <w:rsid w:val="007C2433"/>
    <w:rsid w:val="007D108E"/>
    <w:rsid w:val="007D3203"/>
    <w:rsid w:val="007D4662"/>
    <w:rsid w:val="007D468D"/>
    <w:rsid w:val="007D4C0B"/>
    <w:rsid w:val="007D6025"/>
    <w:rsid w:val="007D605A"/>
    <w:rsid w:val="007D7063"/>
    <w:rsid w:val="007E1F4E"/>
    <w:rsid w:val="007E2B2F"/>
    <w:rsid w:val="007E4934"/>
    <w:rsid w:val="007E6BCD"/>
    <w:rsid w:val="007F30BB"/>
    <w:rsid w:val="007F3D3E"/>
    <w:rsid w:val="007F4F6A"/>
    <w:rsid w:val="007F733C"/>
    <w:rsid w:val="007F746B"/>
    <w:rsid w:val="00801FCB"/>
    <w:rsid w:val="00802444"/>
    <w:rsid w:val="00802A84"/>
    <w:rsid w:val="008071AC"/>
    <w:rsid w:val="00807DDD"/>
    <w:rsid w:val="00810FC4"/>
    <w:rsid w:val="00815E8A"/>
    <w:rsid w:val="00816F1B"/>
    <w:rsid w:val="0082004F"/>
    <w:rsid w:val="00822988"/>
    <w:rsid w:val="00822FBD"/>
    <w:rsid w:val="00823BEC"/>
    <w:rsid w:val="008261EA"/>
    <w:rsid w:val="008268E2"/>
    <w:rsid w:val="00826B6A"/>
    <w:rsid w:val="008308A5"/>
    <w:rsid w:val="00831583"/>
    <w:rsid w:val="00835AE7"/>
    <w:rsid w:val="00837862"/>
    <w:rsid w:val="0084122E"/>
    <w:rsid w:val="00841A52"/>
    <w:rsid w:val="00844028"/>
    <w:rsid w:val="00844E90"/>
    <w:rsid w:val="00846D17"/>
    <w:rsid w:val="00846F67"/>
    <w:rsid w:val="0084713A"/>
    <w:rsid w:val="00855BBA"/>
    <w:rsid w:val="00857776"/>
    <w:rsid w:val="0086205E"/>
    <w:rsid w:val="00863212"/>
    <w:rsid w:val="00863244"/>
    <w:rsid w:val="008636F1"/>
    <w:rsid w:val="00863B04"/>
    <w:rsid w:val="008640C4"/>
    <w:rsid w:val="00864F93"/>
    <w:rsid w:val="00865190"/>
    <w:rsid w:val="00871EF7"/>
    <w:rsid w:val="0087423A"/>
    <w:rsid w:val="00875A77"/>
    <w:rsid w:val="008760CD"/>
    <w:rsid w:val="00877356"/>
    <w:rsid w:val="0088112B"/>
    <w:rsid w:val="0088251E"/>
    <w:rsid w:val="008833B2"/>
    <w:rsid w:val="0088347C"/>
    <w:rsid w:val="008850D0"/>
    <w:rsid w:val="0088601A"/>
    <w:rsid w:val="00886773"/>
    <w:rsid w:val="00886FF2"/>
    <w:rsid w:val="008873DE"/>
    <w:rsid w:val="0089117A"/>
    <w:rsid w:val="008920A1"/>
    <w:rsid w:val="008936C0"/>
    <w:rsid w:val="008974EE"/>
    <w:rsid w:val="008A3AEA"/>
    <w:rsid w:val="008A467A"/>
    <w:rsid w:val="008A4883"/>
    <w:rsid w:val="008A5D25"/>
    <w:rsid w:val="008A6150"/>
    <w:rsid w:val="008A6A0C"/>
    <w:rsid w:val="008B2FF6"/>
    <w:rsid w:val="008B31E3"/>
    <w:rsid w:val="008B556B"/>
    <w:rsid w:val="008C0110"/>
    <w:rsid w:val="008C02A9"/>
    <w:rsid w:val="008C0A17"/>
    <w:rsid w:val="008C3833"/>
    <w:rsid w:val="008C4011"/>
    <w:rsid w:val="008C43EE"/>
    <w:rsid w:val="008D0096"/>
    <w:rsid w:val="008D141F"/>
    <w:rsid w:val="008D2547"/>
    <w:rsid w:val="008D53C1"/>
    <w:rsid w:val="008D5E06"/>
    <w:rsid w:val="008E0AB6"/>
    <w:rsid w:val="008E15C3"/>
    <w:rsid w:val="008E17D2"/>
    <w:rsid w:val="008E240D"/>
    <w:rsid w:val="008E2D2B"/>
    <w:rsid w:val="008E4A16"/>
    <w:rsid w:val="008E4AEE"/>
    <w:rsid w:val="008E7289"/>
    <w:rsid w:val="008E7BDE"/>
    <w:rsid w:val="008F1113"/>
    <w:rsid w:val="008F20C3"/>
    <w:rsid w:val="008F3CAF"/>
    <w:rsid w:val="0090212C"/>
    <w:rsid w:val="00904D38"/>
    <w:rsid w:val="00905F1F"/>
    <w:rsid w:val="009103BC"/>
    <w:rsid w:val="00912A52"/>
    <w:rsid w:val="00915103"/>
    <w:rsid w:val="00916F31"/>
    <w:rsid w:val="009171E9"/>
    <w:rsid w:val="009176CD"/>
    <w:rsid w:val="009178DD"/>
    <w:rsid w:val="00920D05"/>
    <w:rsid w:val="0092294A"/>
    <w:rsid w:val="00925615"/>
    <w:rsid w:val="0092670B"/>
    <w:rsid w:val="009274AB"/>
    <w:rsid w:val="00930353"/>
    <w:rsid w:val="009331B7"/>
    <w:rsid w:val="00935C77"/>
    <w:rsid w:val="00936B5A"/>
    <w:rsid w:val="00937657"/>
    <w:rsid w:val="00940CD0"/>
    <w:rsid w:val="00941932"/>
    <w:rsid w:val="00941C94"/>
    <w:rsid w:val="009423DC"/>
    <w:rsid w:val="00945B94"/>
    <w:rsid w:val="00947353"/>
    <w:rsid w:val="00947736"/>
    <w:rsid w:val="0095117F"/>
    <w:rsid w:val="00956AC6"/>
    <w:rsid w:val="00961F61"/>
    <w:rsid w:val="0096249F"/>
    <w:rsid w:val="009626CD"/>
    <w:rsid w:val="00962708"/>
    <w:rsid w:val="0096320A"/>
    <w:rsid w:val="0096385B"/>
    <w:rsid w:val="009662A8"/>
    <w:rsid w:val="00967D26"/>
    <w:rsid w:val="00970B6C"/>
    <w:rsid w:val="00970B6E"/>
    <w:rsid w:val="00970BA9"/>
    <w:rsid w:val="00972D3F"/>
    <w:rsid w:val="009733AF"/>
    <w:rsid w:val="0097350A"/>
    <w:rsid w:val="00973AC6"/>
    <w:rsid w:val="009742E5"/>
    <w:rsid w:val="00975811"/>
    <w:rsid w:val="00976337"/>
    <w:rsid w:val="009770ED"/>
    <w:rsid w:val="00980CA0"/>
    <w:rsid w:val="0098306F"/>
    <w:rsid w:val="0098388E"/>
    <w:rsid w:val="009841A0"/>
    <w:rsid w:val="00991011"/>
    <w:rsid w:val="0099248E"/>
    <w:rsid w:val="009935A7"/>
    <w:rsid w:val="00993893"/>
    <w:rsid w:val="00993CAD"/>
    <w:rsid w:val="0099437B"/>
    <w:rsid w:val="00995125"/>
    <w:rsid w:val="00996827"/>
    <w:rsid w:val="009A1462"/>
    <w:rsid w:val="009A3DB2"/>
    <w:rsid w:val="009A4367"/>
    <w:rsid w:val="009A5905"/>
    <w:rsid w:val="009A6AAB"/>
    <w:rsid w:val="009A7C5D"/>
    <w:rsid w:val="009A7F95"/>
    <w:rsid w:val="009B048B"/>
    <w:rsid w:val="009B074E"/>
    <w:rsid w:val="009B0865"/>
    <w:rsid w:val="009B0C93"/>
    <w:rsid w:val="009B1D0C"/>
    <w:rsid w:val="009B37C7"/>
    <w:rsid w:val="009B4261"/>
    <w:rsid w:val="009C1CE3"/>
    <w:rsid w:val="009C52D7"/>
    <w:rsid w:val="009C60C9"/>
    <w:rsid w:val="009C7965"/>
    <w:rsid w:val="009D040E"/>
    <w:rsid w:val="009D0681"/>
    <w:rsid w:val="009D0F21"/>
    <w:rsid w:val="009D154D"/>
    <w:rsid w:val="009D2E86"/>
    <w:rsid w:val="009D54D7"/>
    <w:rsid w:val="009D6DCE"/>
    <w:rsid w:val="009E2C50"/>
    <w:rsid w:val="009E313B"/>
    <w:rsid w:val="009E35C2"/>
    <w:rsid w:val="009E5BC6"/>
    <w:rsid w:val="009E656E"/>
    <w:rsid w:val="009E6701"/>
    <w:rsid w:val="009E79F6"/>
    <w:rsid w:val="009E79FB"/>
    <w:rsid w:val="009E7C55"/>
    <w:rsid w:val="009F2AF7"/>
    <w:rsid w:val="009F2BB7"/>
    <w:rsid w:val="009F711A"/>
    <w:rsid w:val="00A00326"/>
    <w:rsid w:val="00A00376"/>
    <w:rsid w:val="00A03E0C"/>
    <w:rsid w:val="00A03EF7"/>
    <w:rsid w:val="00A0432F"/>
    <w:rsid w:val="00A04C6B"/>
    <w:rsid w:val="00A073DB"/>
    <w:rsid w:val="00A169BA"/>
    <w:rsid w:val="00A2505C"/>
    <w:rsid w:val="00A2689E"/>
    <w:rsid w:val="00A268B4"/>
    <w:rsid w:val="00A26CDE"/>
    <w:rsid w:val="00A3054D"/>
    <w:rsid w:val="00A324EF"/>
    <w:rsid w:val="00A33FAE"/>
    <w:rsid w:val="00A34419"/>
    <w:rsid w:val="00A41E42"/>
    <w:rsid w:val="00A43017"/>
    <w:rsid w:val="00A431C3"/>
    <w:rsid w:val="00A4348C"/>
    <w:rsid w:val="00A438C5"/>
    <w:rsid w:val="00A56AD0"/>
    <w:rsid w:val="00A56E0A"/>
    <w:rsid w:val="00A5759D"/>
    <w:rsid w:val="00A6221C"/>
    <w:rsid w:val="00A62F8E"/>
    <w:rsid w:val="00A6400F"/>
    <w:rsid w:val="00A6492A"/>
    <w:rsid w:val="00A71265"/>
    <w:rsid w:val="00A712D6"/>
    <w:rsid w:val="00A73C9B"/>
    <w:rsid w:val="00A74D7E"/>
    <w:rsid w:val="00A75419"/>
    <w:rsid w:val="00A761EB"/>
    <w:rsid w:val="00A83EB9"/>
    <w:rsid w:val="00A845D5"/>
    <w:rsid w:val="00A855BE"/>
    <w:rsid w:val="00A85A67"/>
    <w:rsid w:val="00A87422"/>
    <w:rsid w:val="00A906BB"/>
    <w:rsid w:val="00A9099C"/>
    <w:rsid w:val="00A90D19"/>
    <w:rsid w:val="00A93882"/>
    <w:rsid w:val="00A94F94"/>
    <w:rsid w:val="00A96912"/>
    <w:rsid w:val="00AA3955"/>
    <w:rsid w:val="00AA4BED"/>
    <w:rsid w:val="00AA66DD"/>
    <w:rsid w:val="00AA7335"/>
    <w:rsid w:val="00AB0BCF"/>
    <w:rsid w:val="00AB2886"/>
    <w:rsid w:val="00AB302D"/>
    <w:rsid w:val="00AB3A28"/>
    <w:rsid w:val="00AB484D"/>
    <w:rsid w:val="00AB722E"/>
    <w:rsid w:val="00AC02EB"/>
    <w:rsid w:val="00AC1A90"/>
    <w:rsid w:val="00AC490A"/>
    <w:rsid w:val="00AC65A1"/>
    <w:rsid w:val="00AC65D4"/>
    <w:rsid w:val="00AD0D6A"/>
    <w:rsid w:val="00AD275F"/>
    <w:rsid w:val="00AE0296"/>
    <w:rsid w:val="00AE1431"/>
    <w:rsid w:val="00AE22EF"/>
    <w:rsid w:val="00AE33A1"/>
    <w:rsid w:val="00AE3499"/>
    <w:rsid w:val="00AE7A67"/>
    <w:rsid w:val="00AF16BA"/>
    <w:rsid w:val="00AF1B79"/>
    <w:rsid w:val="00AF409C"/>
    <w:rsid w:val="00AF60E9"/>
    <w:rsid w:val="00AF64DC"/>
    <w:rsid w:val="00AF6A41"/>
    <w:rsid w:val="00AF6A9F"/>
    <w:rsid w:val="00AF6F5C"/>
    <w:rsid w:val="00B000F4"/>
    <w:rsid w:val="00B00F12"/>
    <w:rsid w:val="00B02CE3"/>
    <w:rsid w:val="00B035EC"/>
    <w:rsid w:val="00B03809"/>
    <w:rsid w:val="00B06B5E"/>
    <w:rsid w:val="00B07506"/>
    <w:rsid w:val="00B104EB"/>
    <w:rsid w:val="00B1236A"/>
    <w:rsid w:val="00B2140E"/>
    <w:rsid w:val="00B2736A"/>
    <w:rsid w:val="00B3044F"/>
    <w:rsid w:val="00B30A4D"/>
    <w:rsid w:val="00B33E4E"/>
    <w:rsid w:val="00B36316"/>
    <w:rsid w:val="00B3785A"/>
    <w:rsid w:val="00B41139"/>
    <w:rsid w:val="00B42792"/>
    <w:rsid w:val="00B5013F"/>
    <w:rsid w:val="00B512A8"/>
    <w:rsid w:val="00B51A8D"/>
    <w:rsid w:val="00B5213D"/>
    <w:rsid w:val="00B52B60"/>
    <w:rsid w:val="00B54FD5"/>
    <w:rsid w:val="00B552C4"/>
    <w:rsid w:val="00B5688C"/>
    <w:rsid w:val="00B56F6F"/>
    <w:rsid w:val="00B602D8"/>
    <w:rsid w:val="00B60946"/>
    <w:rsid w:val="00B6242D"/>
    <w:rsid w:val="00B640B6"/>
    <w:rsid w:val="00B646AE"/>
    <w:rsid w:val="00B76FDA"/>
    <w:rsid w:val="00B800EF"/>
    <w:rsid w:val="00B82031"/>
    <w:rsid w:val="00B86287"/>
    <w:rsid w:val="00B87C4B"/>
    <w:rsid w:val="00B92ED0"/>
    <w:rsid w:val="00B952BC"/>
    <w:rsid w:val="00B967C8"/>
    <w:rsid w:val="00B96A9A"/>
    <w:rsid w:val="00B972B5"/>
    <w:rsid w:val="00BA0DD4"/>
    <w:rsid w:val="00BB135A"/>
    <w:rsid w:val="00BB2510"/>
    <w:rsid w:val="00BB4E48"/>
    <w:rsid w:val="00BB6A5C"/>
    <w:rsid w:val="00BB76A1"/>
    <w:rsid w:val="00BB7AD1"/>
    <w:rsid w:val="00BC0EE4"/>
    <w:rsid w:val="00BC15AE"/>
    <w:rsid w:val="00BC29DF"/>
    <w:rsid w:val="00BC3482"/>
    <w:rsid w:val="00BC391A"/>
    <w:rsid w:val="00BC5C57"/>
    <w:rsid w:val="00BC7BD3"/>
    <w:rsid w:val="00BD4CC8"/>
    <w:rsid w:val="00BD5DA2"/>
    <w:rsid w:val="00BD79D5"/>
    <w:rsid w:val="00BE12CB"/>
    <w:rsid w:val="00BE4C35"/>
    <w:rsid w:val="00BE5B08"/>
    <w:rsid w:val="00BF29FB"/>
    <w:rsid w:val="00BF55F9"/>
    <w:rsid w:val="00BF56FC"/>
    <w:rsid w:val="00BF6283"/>
    <w:rsid w:val="00BF76E4"/>
    <w:rsid w:val="00C009C0"/>
    <w:rsid w:val="00C021FA"/>
    <w:rsid w:val="00C024B8"/>
    <w:rsid w:val="00C05240"/>
    <w:rsid w:val="00C059EA"/>
    <w:rsid w:val="00C07186"/>
    <w:rsid w:val="00C11744"/>
    <w:rsid w:val="00C12C9A"/>
    <w:rsid w:val="00C14472"/>
    <w:rsid w:val="00C16206"/>
    <w:rsid w:val="00C16226"/>
    <w:rsid w:val="00C17494"/>
    <w:rsid w:val="00C2008E"/>
    <w:rsid w:val="00C223FE"/>
    <w:rsid w:val="00C22E5D"/>
    <w:rsid w:val="00C233F2"/>
    <w:rsid w:val="00C242F6"/>
    <w:rsid w:val="00C24AAC"/>
    <w:rsid w:val="00C25C20"/>
    <w:rsid w:val="00C26926"/>
    <w:rsid w:val="00C30210"/>
    <w:rsid w:val="00C3341E"/>
    <w:rsid w:val="00C35351"/>
    <w:rsid w:val="00C376C9"/>
    <w:rsid w:val="00C41670"/>
    <w:rsid w:val="00C44B3B"/>
    <w:rsid w:val="00C535DB"/>
    <w:rsid w:val="00C56497"/>
    <w:rsid w:val="00C56BE6"/>
    <w:rsid w:val="00C56F2B"/>
    <w:rsid w:val="00C57786"/>
    <w:rsid w:val="00C57A35"/>
    <w:rsid w:val="00C61827"/>
    <w:rsid w:val="00C61BE0"/>
    <w:rsid w:val="00C6216E"/>
    <w:rsid w:val="00C62474"/>
    <w:rsid w:val="00C662FF"/>
    <w:rsid w:val="00C67CA9"/>
    <w:rsid w:val="00C704A2"/>
    <w:rsid w:val="00C717F2"/>
    <w:rsid w:val="00C729C5"/>
    <w:rsid w:val="00C7314A"/>
    <w:rsid w:val="00C76578"/>
    <w:rsid w:val="00C773EF"/>
    <w:rsid w:val="00C8012C"/>
    <w:rsid w:val="00C8574F"/>
    <w:rsid w:val="00C85D54"/>
    <w:rsid w:val="00C86368"/>
    <w:rsid w:val="00C8644C"/>
    <w:rsid w:val="00C87353"/>
    <w:rsid w:val="00C87F99"/>
    <w:rsid w:val="00C94DC7"/>
    <w:rsid w:val="00C9528F"/>
    <w:rsid w:val="00C971B9"/>
    <w:rsid w:val="00CA03B5"/>
    <w:rsid w:val="00CA58C5"/>
    <w:rsid w:val="00CA78CE"/>
    <w:rsid w:val="00CA7F35"/>
    <w:rsid w:val="00CB03EA"/>
    <w:rsid w:val="00CB1BDE"/>
    <w:rsid w:val="00CB2EFE"/>
    <w:rsid w:val="00CB2F2D"/>
    <w:rsid w:val="00CB6688"/>
    <w:rsid w:val="00CB7DAB"/>
    <w:rsid w:val="00CC0843"/>
    <w:rsid w:val="00CC4010"/>
    <w:rsid w:val="00CC4051"/>
    <w:rsid w:val="00CC519E"/>
    <w:rsid w:val="00CC5666"/>
    <w:rsid w:val="00CC5B4B"/>
    <w:rsid w:val="00CC621B"/>
    <w:rsid w:val="00CC6747"/>
    <w:rsid w:val="00CC6CD0"/>
    <w:rsid w:val="00CC6FB8"/>
    <w:rsid w:val="00CD4506"/>
    <w:rsid w:val="00CD4C1A"/>
    <w:rsid w:val="00CD525E"/>
    <w:rsid w:val="00CD76FA"/>
    <w:rsid w:val="00CE09D2"/>
    <w:rsid w:val="00CE1C14"/>
    <w:rsid w:val="00CE42AA"/>
    <w:rsid w:val="00CE535D"/>
    <w:rsid w:val="00CF17CE"/>
    <w:rsid w:val="00CF387B"/>
    <w:rsid w:val="00CF4B8B"/>
    <w:rsid w:val="00CF5454"/>
    <w:rsid w:val="00CF58D2"/>
    <w:rsid w:val="00D01371"/>
    <w:rsid w:val="00D058C4"/>
    <w:rsid w:val="00D07EFC"/>
    <w:rsid w:val="00D10414"/>
    <w:rsid w:val="00D118FE"/>
    <w:rsid w:val="00D12EFF"/>
    <w:rsid w:val="00D148F6"/>
    <w:rsid w:val="00D1643D"/>
    <w:rsid w:val="00D1716B"/>
    <w:rsid w:val="00D17DB9"/>
    <w:rsid w:val="00D201EF"/>
    <w:rsid w:val="00D2058F"/>
    <w:rsid w:val="00D21D5F"/>
    <w:rsid w:val="00D21E6B"/>
    <w:rsid w:val="00D23BC8"/>
    <w:rsid w:val="00D24639"/>
    <w:rsid w:val="00D25370"/>
    <w:rsid w:val="00D2649B"/>
    <w:rsid w:val="00D32CE8"/>
    <w:rsid w:val="00D33817"/>
    <w:rsid w:val="00D34C64"/>
    <w:rsid w:val="00D34E5E"/>
    <w:rsid w:val="00D36AE8"/>
    <w:rsid w:val="00D37228"/>
    <w:rsid w:val="00D41D2D"/>
    <w:rsid w:val="00D43AC6"/>
    <w:rsid w:val="00D43C23"/>
    <w:rsid w:val="00D44745"/>
    <w:rsid w:val="00D46851"/>
    <w:rsid w:val="00D47249"/>
    <w:rsid w:val="00D47675"/>
    <w:rsid w:val="00D50835"/>
    <w:rsid w:val="00D528FC"/>
    <w:rsid w:val="00D53675"/>
    <w:rsid w:val="00D55086"/>
    <w:rsid w:val="00D57406"/>
    <w:rsid w:val="00D66FB4"/>
    <w:rsid w:val="00D70A1C"/>
    <w:rsid w:val="00D71262"/>
    <w:rsid w:val="00D72F06"/>
    <w:rsid w:val="00D745E0"/>
    <w:rsid w:val="00D804B5"/>
    <w:rsid w:val="00D81D9D"/>
    <w:rsid w:val="00D82F19"/>
    <w:rsid w:val="00D84237"/>
    <w:rsid w:val="00D8428B"/>
    <w:rsid w:val="00D84474"/>
    <w:rsid w:val="00D84580"/>
    <w:rsid w:val="00D84AC9"/>
    <w:rsid w:val="00D85FB0"/>
    <w:rsid w:val="00D86C3C"/>
    <w:rsid w:val="00D879BB"/>
    <w:rsid w:val="00D90233"/>
    <w:rsid w:val="00D90348"/>
    <w:rsid w:val="00D91C3B"/>
    <w:rsid w:val="00D9249C"/>
    <w:rsid w:val="00D95DF5"/>
    <w:rsid w:val="00DA242E"/>
    <w:rsid w:val="00DB0ACB"/>
    <w:rsid w:val="00DB0D3C"/>
    <w:rsid w:val="00DB7DA8"/>
    <w:rsid w:val="00DC0A72"/>
    <w:rsid w:val="00DC2408"/>
    <w:rsid w:val="00DC76E9"/>
    <w:rsid w:val="00DD01C9"/>
    <w:rsid w:val="00DD1545"/>
    <w:rsid w:val="00DD1707"/>
    <w:rsid w:val="00DD23FE"/>
    <w:rsid w:val="00DD2BC7"/>
    <w:rsid w:val="00DD52C9"/>
    <w:rsid w:val="00DE04EC"/>
    <w:rsid w:val="00DE0970"/>
    <w:rsid w:val="00DE1124"/>
    <w:rsid w:val="00DE15A1"/>
    <w:rsid w:val="00DE278F"/>
    <w:rsid w:val="00DE2FD2"/>
    <w:rsid w:val="00DE4883"/>
    <w:rsid w:val="00DF02AF"/>
    <w:rsid w:val="00DF0ECA"/>
    <w:rsid w:val="00DF3732"/>
    <w:rsid w:val="00DF6D50"/>
    <w:rsid w:val="00DF711B"/>
    <w:rsid w:val="00E028D5"/>
    <w:rsid w:val="00E03156"/>
    <w:rsid w:val="00E03CA6"/>
    <w:rsid w:val="00E04DBC"/>
    <w:rsid w:val="00E058C5"/>
    <w:rsid w:val="00E1195B"/>
    <w:rsid w:val="00E11EFC"/>
    <w:rsid w:val="00E1412F"/>
    <w:rsid w:val="00E174C2"/>
    <w:rsid w:val="00E207B0"/>
    <w:rsid w:val="00E21C39"/>
    <w:rsid w:val="00E239C9"/>
    <w:rsid w:val="00E2634F"/>
    <w:rsid w:val="00E272C6"/>
    <w:rsid w:val="00E27319"/>
    <w:rsid w:val="00E33269"/>
    <w:rsid w:val="00E34532"/>
    <w:rsid w:val="00E34564"/>
    <w:rsid w:val="00E353A3"/>
    <w:rsid w:val="00E36FD5"/>
    <w:rsid w:val="00E402E2"/>
    <w:rsid w:val="00E42474"/>
    <w:rsid w:val="00E448C9"/>
    <w:rsid w:val="00E510C7"/>
    <w:rsid w:val="00E545F1"/>
    <w:rsid w:val="00E54DE3"/>
    <w:rsid w:val="00E55412"/>
    <w:rsid w:val="00E5562A"/>
    <w:rsid w:val="00E556DF"/>
    <w:rsid w:val="00E56F85"/>
    <w:rsid w:val="00E616BB"/>
    <w:rsid w:val="00E61C47"/>
    <w:rsid w:val="00E639A4"/>
    <w:rsid w:val="00E63E84"/>
    <w:rsid w:val="00E66D7B"/>
    <w:rsid w:val="00E66F01"/>
    <w:rsid w:val="00E742F2"/>
    <w:rsid w:val="00E752F0"/>
    <w:rsid w:val="00E84B74"/>
    <w:rsid w:val="00E84F0D"/>
    <w:rsid w:val="00E8599E"/>
    <w:rsid w:val="00E867B8"/>
    <w:rsid w:val="00E86BBE"/>
    <w:rsid w:val="00E86E14"/>
    <w:rsid w:val="00E87FB2"/>
    <w:rsid w:val="00E91EFD"/>
    <w:rsid w:val="00E94772"/>
    <w:rsid w:val="00E95119"/>
    <w:rsid w:val="00E95133"/>
    <w:rsid w:val="00E95E15"/>
    <w:rsid w:val="00E95EF5"/>
    <w:rsid w:val="00E97BB7"/>
    <w:rsid w:val="00E97EDC"/>
    <w:rsid w:val="00E97FED"/>
    <w:rsid w:val="00EA3040"/>
    <w:rsid w:val="00EA481F"/>
    <w:rsid w:val="00EA4B18"/>
    <w:rsid w:val="00EB036B"/>
    <w:rsid w:val="00EB128C"/>
    <w:rsid w:val="00EB1331"/>
    <w:rsid w:val="00EB2630"/>
    <w:rsid w:val="00EB26C4"/>
    <w:rsid w:val="00EB54AB"/>
    <w:rsid w:val="00EB67E2"/>
    <w:rsid w:val="00EC0CF7"/>
    <w:rsid w:val="00EC196A"/>
    <w:rsid w:val="00EC1C5D"/>
    <w:rsid w:val="00EC201F"/>
    <w:rsid w:val="00EC28E7"/>
    <w:rsid w:val="00EC41F1"/>
    <w:rsid w:val="00EC4D04"/>
    <w:rsid w:val="00EC4FA8"/>
    <w:rsid w:val="00ED686E"/>
    <w:rsid w:val="00EE210F"/>
    <w:rsid w:val="00EE2462"/>
    <w:rsid w:val="00EE35B8"/>
    <w:rsid w:val="00EE4167"/>
    <w:rsid w:val="00EE52E6"/>
    <w:rsid w:val="00EE68F3"/>
    <w:rsid w:val="00EF0116"/>
    <w:rsid w:val="00EF550A"/>
    <w:rsid w:val="00EF57B4"/>
    <w:rsid w:val="00EF5C48"/>
    <w:rsid w:val="00EF5C7A"/>
    <w:rsid w:val="00EF748D"/>
    <w:rsid w:val="00F01F42"/>
    <w:rsid w:val="00F027CB"/>
    <w:rsid w:val="00F041E5"/>
    <w:rsid w:val="00F070F0"/>
    <w:rsid w:val="00F073BF"/>
    <w:rsid w:val="00F11A45"/>
    <w:rsid w:val="00F12ECB"/>
    <w:rsid w:val="00F13E31"/>
    <w:rsid w:val="00F13F4F"/>
    <w:rsid w:val="00F145C9"/>
    <w:rsid w:val="00F158DD"/>
    <w:rsid w:val="00F20100"/>
    <w:rsid w:val="00F224AA"/>
    <w:rsid w:val="00F22BD4"/>
    <w:rsid w:val="00F24236"/>
    <w:rsid w:val="00F308AD"/>
    <w:rsid w:val="00F364B3"/>
    <w:rsid w:val="00F374E2"/>
    <w:rsid w:val="00F40BEF"/>
    <w:rsid w:val="00F41CD6"/>
    <w:rsid w:val="00F42796"/>
    <w:rsid w:val="00F5015C"/>
    <w:rsid w:val="00F50B1B"/>
    <w:rsid w:val="00F51B74"/>
    <w:rsid w:val="00F5217D"/>
    <w:rsid w:val="00F5357A"/>
    <w:rsid w:val="00F53E5B"/>
    <w:rsid w:val="00F57D26"/>
    <w:rsid w:val="00F606BC"/>
    <w:rsid w:val="00F60C80"/>
    <w:rsid w:val="00F621C1"/>
    <w:rsid w:val="00F62853"/>
    <w:rsid w:val="00F65405"/>
    <w:rsid w:val="00F66995"/>
    <w:rsid w:val="00F72664"/>
    <w:rsid w:val="00F72CFA"/>
    <w:rsid w:val="00F77581"/>
    <w:rsid w:val="00F839CD"/>
    <w:rsid w:val="00F83A98"/>
    <w:rsid w:val="00F85971"/>
    <w:rsid w:val="00F916E9"/>
    <w:rsid w:val="00F93906"/>
    <w:rsid w:val="00F95B1A"/>
    <w:rsid w:val="00F95C85"/>
    <w:rsid w:val="00F979D7"/>
    <w:rsid w:val="00F97CE7"/>
    <w:rsid w:val="00FA07A1"/>
    <w:rsid w:val="00FA0C2F"/>
    <w:rsid w:val="00FA29A5"/>
    <w:rsid w:val="00FA5F79"/>
    <w:rsid w:val="00FA6589"/>
    <w:rsid w:val="00FA799A"/>
    <w:rsid w:val="00FB00E5"/>
    <w:rsid w:val="00FB1E1D"/>
    <w:rsid w:val="00FB360B"/>
    <w:rsid w:val="00FB5975"/>
    <w:rsid w:val="00FB6306"/>
    <w:rsid w:val="00FC148B"/>
    <w:rsid w:val="00FC6236"/>
    <w:rsid w:val="00FC6DC2"/>
    <w:rsid w:val="00FD34BD"/>
    <w:rsid w:val="00FD458C"/>
    <w:rsid w:val="00FD4674"/>
    <w:rsid w:val="00FD4F7A"/>
    <w:rsid w:val="00FD7008"/>
    <w:rsid w:val="00FE0E97"/>
    <w:rsid w:val="00FE3AF6"/>
    <w:rsid w:val="00FE4EDB"/>
    <w:rsid w:val="00FE6863"/>
    <w:rsid w:val="00FE756A"/>
    <w:rsid w:val="00FE769D"/>
    <w:rsid w:val="00FE786D"/>
    <w:rsid w:val="00FE79AB"/>
    <w:rsid w:val="00FF014F"/>
    <w:rsid w:val="00FF0446"/>
    <w:rsid w:val="00FF1185"/>
    <w:rsid w:val="00FF234F"/>
    <w:rsid w:val="00FF3B6C"/>
    <w:rsid w:val="00FF6F31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4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4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031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FB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4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C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4C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C1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031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6F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FB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1777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VIRT1</dc:creator>
  <cp:lastModifiedBy>barelz</cp:lastModifiedBy>
  <cp:revision>7</cp:revision>
  <cp:lastPrinted>2017-06-07T04:45:00Z</cp:lastPrinted>
  <dcterms:created xsi:type="dcterms:W3CDTF">2019-09-30T10:11:00Z</dcterms:created>
  <dcterms:modified xsi:type="dcterms:W3CDTF">2019-10-02T06:17:00Z</dcterms:modified>
</cp:coreProperties>
</file>